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E350F9" w:rsidP="00B8310C" w:rsidRDefault="00E350F9"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E350F9" w:rsidP="00B8310C" w:rsidRDefault="00E350F9"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B8310C" w:rsidP="00B8310C" w:rsidRDefault="00B8310C"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E350F9" w:rsidR="00E350F9" w:rsidTr="113DA5B2" w14:paraId="3530E65C" wp14:textId="77777777">
        <w:trPr>
          <w:trHeight w:val="144"/>
        </w:trPr>
        <w:tc>
          <w:tcPr>
            <w:tcW w:w="2127" w:type="dxa"/>
            <w:tcMar/>
          </w:tcPr>
          <w:p w:rsidRPr="00E350F9" w:rsidR="00E350F9" w:rsidP="00DF6AD0" w:rsidRDefault="00E350F9" w14:paraId="6D900DD3" wp14:textId="77777777">
            <w:pPr>
              <w:rPr>
                <w:rFonts w:ascii="Arial" w:hAnsi="Arial" w:cs="Arial"/>
                <w:b/>
              </w:rPr>
            </w:pPr>
            <w:r w:rsidRPr="00E350F9">
              <w:rPr>
                <w:rFonts w:ascii="Arial" w:hAnsi="Arial" w:cs="Arial"/>
                <w:b/>
              </w:rPr>
              <w:t>Placement</w:t>
            </w:r>
          </w:p>
        </w:tc>
        <w:tc>
          <w:tcPr>
            <w:tcW w:w="8080" w:type="dxa"/>
            <w:tcMar/>
          </w:tcPr>
          <w:p w:rsidRPr="00A825B6" w:rsidR="00E350F9" w:rsidP="00B93D3D" w:rsidRDefault="00E350F9" w14:paraId="4635386E" wp14:textId="77777777">
            <w:pPr>
              <w:pStyle w:val="BodyText"/>
              <w:jc w:val="left"/>
              <w:rPr>
                <w:rFonts w:ascii="Arial" w:hAnsi="Arial" w:cs="Arial"/>
                <w:szCs w:val="22"/>
              </w:rPr>
            </w:pPr>
            <w:r w:rsidRPr="00A825B6">
              <w:rPr>
                <w:rFonts w:ascii="Arial" w:hAnsi="Arial" w:cs="Arial"/>
                <w:szCs w:val="22"/>
              </w:rPr>
              <w:t xml:space="preserve">FY2 </w:t>
            </w:r>
            <w:r w:rsidR="006647E2">
              <w:rPr>
                <w:rFonts w:ascii="Arial" w:hAnsi="Arial" w:cs="Arial"/>
                <w:szCs w:val="22"/>
              </w:rPr>
              <w:t xml:space="preserve">- </w:t>
            </w:r>
            <w:r w:rsidRPr="005220ED">
              <w:rPr>
                <w:rFonts w:ascii="Arial" w:hAnsi="Arial" w:cs="Arial"/>
                <w:noProof/>
                <w:szCs w:val="22"/>
              </w:rPr>
              <w:t xml:space="preserve">General Surgery </w:t>
            </w:r>
            <w:r w:rsidR="00B93D3D">
              <w:rPr>
                <w:rFonts w:ascii="Arial" w:hAnsi="Arial" w:cs="Arial"/>
                <w:noProof/>
                <w:szCs w:val="22"/>
              </w:rPr>
              <w:t>(Upper GI/Colorectal)</w:t>
            </w:r>
          </w:p>
        </w:tc>
      </w:tr>
      <w:tr xmlns:wp14="http://schemas.microsoft.com/office/word/2010/wordml" w:rsidRPr="00E350F9" w:rsidR="00E350F9" w:rsidTr="113DA5B2" w14:paraId="5A2E5103" wp14:textId="77777777">
        <w:trPr>
          <w:trHeight w:val="144"/>
        </w:trPr>
        <w:tc>
          <w:tcPr>
            <w:tcW w:w="2127" w:type="dxa"/>
            <w:tcMar/>
          </w:tcPr>
          <w:p w:rsidRPr="00E350F9" w:rsidR="00E350F9" w:rsidP="00DF6AD0" w:rsidRDefault="00E350F9" w14:paraId="4247B15C" wp14:textId="77777777">
            <w:pPr>
              <w:rPr>
                <w:rFonts w:ascii="Arial" w:hAnsi="Arial" w:cs="Arial"/>
                <w:b/>
              </w:rPr>
            </w:pPr>
            <w:r w:rsidRPr="00E350F9">
              <w:rPr>
                <w:rFonts w:ascii="Arial" w:hAnsi="Arial" w:cs="Arial"/>
                <w:b/>
              </w:rPr>
              <w:t>The department</w:t>
            </w:r>
          </w:p>
        </w:tc>
        <w:tc>
          <w:tcPr>
            <w:tcW w:w="8080" w:type="dxa"/>
            <w:tcMar/>
          </w:tcPr>
          <w:p w:rsidR="00B93D3D" w:rsidP="00DF6AD0" w:rsidRDefault="00B93D3D" w14:paraId="037669B0" wp14:textId="77777777">
            <w:pPr>
              <w:pStyle w:val="BodyText"/>
              <w:jc w:val="left"/>
              <w:rPr>
                <w:rFonts w:ascii="Arial" w:hAnsi="Arial" w:cs="Arial"/>
                <w:szCs w:val="22"/>
                <w:lang w:eastAsia="en-GB"/>
              </w:rPr>
            </w:pPr>
            <w:r>
              <w:rPr>
                <w:rFonts w:ascii="Arial" w:hAnsi="Arial" w:cs="Arial"/>
                <w:szCs w:val="22"/>
                <w:lang w:eastAsia="en-GB"/>
              </w:rPr>
              <w:t>The General Surgery d</w:t>
            </w:r>
            <w:r w:rsidR="000443C9">
              <w:rPr>
                <w:rFonts w:ascii="Arial" w:hAnsi="Arial" w:cs="Arial"/>
                <w:szCs w:val="22"/>
                <w:lang w:eastAsia="en-GB"/>
              </w:rPr>
              <w:t xml:space="preserve">epartment at </w:t>
            </w:r>
            <w:proofErr w:type="spellStart"/>
            <w:r w:rsidR="000443C9">
              <w:rPr>
                <w:rFonts w:ascii="Arial" w:hAnsi="Arial" w:cs="Arial"/>
                <w:szCs w:val="22"/>
                <w:lang w:eastAsia="en-GB"/>
              </w:rPr>
              <w:t>DGFT</w:t>
            </w:r>
            <w:proofErr w:type="spellEnd"/>
            <w:r w:rsidR="000443C9">
              <w:rPr>
                <w:rFonts w:ascii="Arial" w:hAnsi="Arial" w:cs="Arial"/>
                <w:szCs w:val="22"/>
                <w:lang w:eastAsia="en-GB"/>
              </w:rPr>
              <w:t xml:space="preserve"> incorporates</w:t>
            </w:r>
            <w:r>
              <w:rPr>
                <w:rFonts w:ascii="Arial" w:hAnsi="Arial" w:cs="Arial"/>
                <w:szCs w:val="22"/>
                <w:lang w:eastAsia="en-GB"/>
              </w:rPr>
              <w:t xml:space="preserve"> Colorectal and Upper GI surgical departments with acute surgical take. The colorectal department covers all aspects of the management of colorectal and inflammatory bowel diseases. Upper GI is based around the management of benign disease with </w:t>
            </w:r>
            <w:proofErr w:type="spellStart"/>
            <w:r>
              <w:rPr>
                <w:rFonts w:ascii="Arial" w:hAnsi="Arial" w:cs="Arial"/>
                <w:szCs w:val="22"/>
                <w:lang w:eastAsia="en-GB"/>
              </w:rPr>
              <w:t>a</w:t>
            </w:r>
            <w:proofErr w:type="spellEnd"/>
            <w:r>
              <w:rPr>
                <w:rFonts w:ascii="Arial" w:hAnsi="Arial" w:cs="Arial"/>
                <w:szCs w:val="22"/>
                <w:lang w:eastAsia="en-GB"/>
              </w:rPr>
              <w:t xml:space="preserve"> emphasis on laparoscopic interventions. The department has 8 consultants, </w:t>
            </w:r>
            <w:r w:rsidR="002C4B52">
              <w:rPr>
                <w:rFonts w:ascii="Arial" w:hAnsi="Arial" w:cs="Arial"/>
                <w:szCs w:val="22"/>
                <w:lang w:eastAsia="en-GB"/>
              </w:rPr>
              <w:t>with a full middle grade rota to support junior staff.</w:t>
            </w:r>
            <w:r>
              <w:rPr>
                <w:rFonts w:ascii="Arial" w:hAnsi="Arial" w:cs="Arial"/>
                <w:szCs w:val="22"/>
                <w:lang w:eastAsia="en-GB"/>
              </w:rPr>
              <w:t xml:space="preserve"> The unit is</w:t>
            </w:r>
            <w:r w:rsidR="002C4B52">
              <w:rPr>
                <w:rFonts w:ascii="Arial" w:hAnsi="Arial" w:cs="Arial"/>
                <w:szCs w:val="22"/>
                <w:lang w:eastAsia="en-GB"/>
              </w:rPr>
              <w:t xml:space="preserve"> further</w:t>
            </w:r>
            <w:r>
              <w:rPr>
                <w:rFonts w:ascii="Arial" w:hAnsi="Arial" w:cs="Arial"/>
                <w:szCs w:val="22"/>
                <w:lang w:eastAsia="en-GB"/>
              </w:rPr>
              <w:t xml:space="preserve"> supported by 1 physician associate and 2 advanced nurse practitioners during the day with a full hospital at night support in place to support out of hours care. The opportunity to be involved with Vascular and Breast Surgical care is also available.  </w:t>
            </w:r>
          </w:p>
          <w:p w:rsidR="00B93D3D" w:rsidP="00DF6AD0" w:rsidRDefault="00B93D3D" w14:paraId="0A37501D" wp14:textId="77777777">
            <w:pPr>
              <w:pStyle w:val="BodyText"/>
              <w:jc w:val="left"/>
              <w:rPr>
                <w:rFonts w:ascii="Arial" w:hAnsi="Arial" w:cs="Arial"/>
                <w:szCs w:val="22"/>
                <w:lang w:eastAsia="en-GB"/>
              </w:rPr>
            </w:pPr>
          </w:p>
          <w:p w:rsidRPr="00A825B6" w:rsidR="00B8310C" w:rsidP="00B93D3D" w:rsidRDefault="00B8310C" w14:paraId="5DAB6C7B" wp14:textId="77777777">
            <w:pPr>
              <w:pStyle w:val="BodyText"/>
              <w:jc w:val="left"/>
              <w:rPr>
                <w:rFonts w:ascii="Arial" w:hAnsi="Arial" w:cs="Arial"/>
                <w:szCs w:val="22"/>
              </w:rPr>
            </w:pPr>
          </w:p>
        </w:tc>
      </w:tr>
      <w:tr xmlns:wp14="http://schemas.microsoft.com/office/word/2010/wordml" w:rsidRPr="00E350F9" w:rsidR="00E350F9" w:rsidTr="113DA5B2" w14:paraId="51B00460" wp14:textId="77777777">
        <w:trPr>
          <w:trHeight w:val="144"/>
        </w:trPr>
        <w:tc>
          <w:tcPr>
            <w:tcW w:w="2127" w:type="dxa"/>
            <w:tcMar/>
          </w:tcPr>
          <w:p w:rsidRPr="00E350F9" w:rsidR="00E350F9" w:rsidP="00DF6AD0" w:rsidRDefault="00E350F9" w14:paraId="140E52E8" wp14:textId="77777777">
            <w:pPr>
              <w:rPr>
                <w:rFonts w:ascii="Arial" w:hAnsi="Arial" w:cs="Arial"/>
                <w:b/>
              </w:rPr>
            </w:pPr>
            <w:r w:rsidRPr="00E350F9">
              <w:rPr>
                <w:rFonts w:ascii="Arial" w:hAnsi="Arial" w:cs="Arial"/>
                <w:b/>
              </w:rPr>
              <w:t>The type of work to expect and learning opportunities</w:t>
            </w:r>
          </w:p>
        </w:tc>
        <w:tc>
          <w:tcPr>
            <w:tcW w:w="8080" w:type="dxa"/>
            <w:tcMar/>
          </w:tcPr>
          <w:p w:rsidR="009B56D5" w:rsidP="00DF6AD0" w:rsidRDefault="00E350F9" w14:paraId="7936D4C6" wp14:textId="77777777">
            <w:pPr>
              <w:pStyle w:val="BodyText"/>
              <w:jc w:val="left"/>
              <w:rPr>
                <w:rFonts w:ascii="Arial" w:hAnsi="Arial" w:cs="Arial"/>
                <w:noProof/>
                <w:szCs w:val="22"/>
              </w:rPr>
            </w:pPr>
            <w:r w:rsidRPr="005220ED">
              <w:rPr>
                <w:rFonts w:ascii="Arial" w:hAnsi="Arial" w:cs="Arial"/>
                <w:noProof/>
                <w:szCs w:val="22"/>
              </w:rPr>
              <w:t>The Sub Specialty for this post is</w:t>
            </w:r>
            <w:r w:rsidR="002C4B52">
              <w:rPr>
                <w:rFonts w:ascii="Arial" w:hAnsi="Arial" w:cs="Arial"/>
                <w:noProof/>
                <w:szCs w:val="22"/>
              </w:rPr>
              <w:t xml:space="preserve"> Colorectal and Upper GI</w:t>
            </w:r>
            <w:r w:rsidRPr="005220ED">
              <w:rPr>
                <w:rFonts w:ascii="Arial" w:hAnsi="Arial" w:cs="Arial"/>
                <w:noProof/>
                <w:szCs w:val="22"/>
              </w:rPr>
              <w:t>.</w:t>
            </w:r>
            <w:r w:rsidR="009B56D5">
              <w:rPr>
                <w:rFonts w:ascii="Arial" w:hAnsi="Arial" w:cs="Arial"/>
                <w:noProof/>
                <w:szCs w:val="22"/>
              </w:rPr>
              <w:t xml:space="preserve"> </w:t>
            </w:r>
            <w:r w:rsidRPr="005220ED">
              <w:rPr>
                <w:rFonts w:ascii="Arial" w:hAnsi="Arial" w:cs="Arial"/>
                <w:noProof/>
                <w:szCs w:val="22"/>
              </w:rPr>
              <w:t xml:space="preserve">Informal bedside teaching from senior doctors (consultants, SpRs and ST grades). </w:t>
            </w:r>
          </w:p>
          <w:p w:rsidR="009B56D5" w:rsidP="00DF6AD0" w:rsidRDefault="009B56D5" w14:paraId="02EB378F" wp14:textId="77777777">
            <w:pPr>
              <w:pStyle w:val="BodyText"/>
              <w:jc w:val="left"/>
              <w:rPr>
                <w:rFonts w:ascii="Arial" w:hAnsi="Arial" w:cs="Arial"/>
                <w:noProof/>
                <w:szCs w:val="22"/>
              </w:rPr>
            </w:pPr>
          </w:p>
          <w:p w:rsidR="009B56D5" w:rsidP="00DF6AD0" w:rsidRDefault="00D34073" w14:paraId="7001960F" wp14:textId="77777777">
            <w:pPr>
              <w:pStyle w:val="BodyText"/>
              <w:jc w:val="left"/>
              <w:rPr>
                <w:rFonts w:ascii="Arial" w:hAnsi="Arial" w:cs="Arial"/>
                <w:noProof/>
                <w:szCs w:val="22"/>
              </w:rPr>
            </w:pPr>
            <w:r>
              <w:rPr>
                <w:rFonts w:ascii="Arial" w:hAnsi="Arial" w:cs="Arial"/>
                <w:noProof/>
                <w:szCs w:val="22"/>
              </w:rPr>
              <w:t>Opportunities</w:t>
            </w:r>
            <w:r w:rsidR="009B56D5">
              <w:rPr>
                <w:rFonts w:ascii="Arial" w:hAnsi="Arial" w:cs="Arial"/>
                <w:noProof/>
                <w:szCs w:val="22"/>
              </w:rPr>
              <w:t xml:space="preserve"> are:</w:t>
            </w:r>
          </w:p>
          <w:p w:rsidR="009B56D5" w:rsidP="00DF6AD0" w:rsidRDefault="009B56D5" w14:paraId="6A05A809" wp14:textId="77777777">
            <w:pPr>
              <w:pStyle w:val="BodyText"/>
              <w:jc w:val="left"/>
              <w:rPr>
                <w:rFonts w:ascii="Arial" w:hAnsi="Arial" w:cs="Arial"/>
                <w:noProof/>
                <w:szCs w:val="22"/>
              </w:rPr>
            </w:pPr>
          </w:p>
          <w:p w:rsidR="009B56D5" w:rsidP="009B56D5" w:rsidRDefault="00E350F9" w14:paraId="1690BD6C" wp14:textId="77777777">
            <w:pPr>
              <w:pStyle w:val="BodyText"/>
              <w:numPr>
                <w:ilvl w:val="0"/>
                <w:numId w:val="3"/>
              </w:numPr>
              <w:jc w:val="left"/>
              <w:rPr>
                <w:rFonts w:ascii="Arial" w:hAnsi="Arial" w:cs="Arial"/>
                <w:szCs w:val="22"/>
              </w:rPr>
            </w:pPr>
            <w:r w:rsidRPr="005220ED">
              <w:rPr>
                <w:rFonts w:ascii="Arial" w:hAnsi="Arial" w:cs="Arial"/>
                <w:noProof/>
                <w:szCs w:val="22"/>
              </w:rPr>
              <w:t xml:space="preserve">teach medical students, </w:t>
            </w:r>
          </w:p>
          <w:p w:rsidR="009B56D5" w:rsidP="009B56D5" w:rsidRDefault="00E350F9" w14:paraId="74C6997A" wp14:textId="77777777">
            <w:pPr>
              <w:pStyle w:val="BodyText"/>
              <w:numPr>
                <w:ilvl w:val="0"/>
                <w:numId w:val="3"/>
              </w:numPr>
              <w:jc w:val="left"/>
              <w:rPr>
                <w:rFonts w:ascii="Arial" w:hAnsi="Arial" w:cs="Arial"/>
                <w:szCs w:val="22"/>
              </w:rPr>
            </w:pPr>
            <w:r w:rsidRPr="005220ED">
              <w:rPr>
                <w:rFonts w:ascii="Arial" w:hAnsi="Arial" w:cs="Arial"/>
                <w:noProof/>
                <w:szCs w:val="22"/>
              </w:rPr>
              <w:t xml:space="preserve">attend theatres (day theatre and main theatres), </w:t>
            </w:r>
          </w:p>
          <w:p w:rsidR="009B56D5" w:rsidP="009B56D5" w:rsidRDefault="00E350F9" w14:paraId="320FFF32" wp14:textId="77777777">
            <w:pPr>
              <w:pStyle w:val="BodyText"/>
              <w:numPr>
                <w:ilvl w:val="0"/>
                <w:numId w:val="3"/>
              </w:numPr>
              <w:jc w:val="left"/>
              <w:rPr>
                <w:rFonts w:ascii="Arial" w:hAnsi="Arial" w:cs="Arial"/>
                <w:szCs w:val="22"/>
              </w:rPr>
            </w:pPr>
            <w:r w:rsidRPr="005220ED">
              <w:rPr>
                <w:rFonts w:ascii="Arial" w:hAnsi="Arial" w:cs="Arial"/>
                <w:noProof/>
                <w:szCs w:val="22"/>
              </w:rPr>
              <w:t xml:space="preserve">weekly x-ray meeting, </w:t>
            </w:r>
          </w:p>
          <w:p w:rsidR="00D34073" w:rsidP="009B56D5" w:rsidRDefault="002C4B52" w14:paraId="325A515D" wp14:textId="77777777">
            <w:pPr>
              <w:pStyle w:val="BodyText"/>
              <w:numPr>
                <w:ilvl w:val="0"/>
                <w:numId w:val="3"/>
              </w:numPr>
              <w:jc w:val="left"/>
              <w:rPr>
                <w:rFonts w:ascii="Arial" w:hAnsi="Arial" w:cs="Arial"/>
                <w:szCs w:val="22"/>
              </w:rPr>
            </w:pPr>
            <w:r>
              <w:rPr>
                <w:rFonts w:ascii="Arial" w:hAnsi="Arial" w:cs="Arial"/>
                <w:noProof/>
                <w:szCs w:val="22"/>
              </w:rPr>
              <w:t>Departmental</w:t>
            </w:r>
            <w:r w:rsidRPr="005220ED" w:rsidR="00E350F9">
              <w:rPr>
                <w:rFonts w:ascii="Arial" w:hAnsi="Arial" w:cs="Arial"/>
                <w:noProof/>
                <w:szCs w:val="22"/>
              </w:rPr>
              <w:t xml:space="preserve"> Journal club</w:t>
            </w:r>
            <w:r>
              <w:rPr>
                <w:rFonts w:ascii="Arial" w:hAnsi="Arial" w:cs="Arial"/>
                <w:noProof/>
                <w:szCs w:val="22"/>
              </w:rPr>
              <w:t>/teaching</w:t>
            </w:r>
            <w:r w:rsidRPr="005220ED" w:rsidR="00E350F9">
              <w:rPr>
                <w:rFonts w:ascii="Arial" w:hAnsi="Arial" w:cs="Arial"/>
                <w:noProof/>
                <w:szCs w:val="22"/>
              </w:rPr>
              <w:t xml:space="preserve"> and </w:t>
            </w:r>
            <w:r>
              <w:rPr>
                <w:rFonts w:ascii="Arial" w:hAnsi="Arial" w:cs="Arial"/>
                <w:noProof/>
                <w:szCs w:val="22"/>
              </w:rPr>
              <w:t>Colorectal and Upper GI MDT</w:t>
            </w:r>
          </w:p>
          <w:p w:rsidR="002C4B52" w:rsidP="009B56D5" w:rsidRDefault="002C4B52" w14:paraId="367B0304" wp14:textId="77777777">
            <w:pPr>
              <w:pStyle w:val="BodyText"/>
              <w:numPr>
                <w:ilvl w:val="0"/>
                <w:numId w:val="3"/>
              </w:numPr>
              <w:jc w:val="left"/>
              <w:rPr>
                <w:rFonts w:ascii="Arial" w:hAnsi="Arial" w:cs="Arial"/>
                <w:szCs w:val="22"/>
              </w:rPr>
            </w:pPr>
            <w:r>
              <w:rPr>
                <w:rFonts w:ascii="Arial" w:hAnsi="Arial" w:cs="Arial"/>
                <w:noProof/>
                <w:szCs w:val="22"/>
              </w:rPr>
              <w:t>Take and active part in audit and research at local regional and national levels.</w:t>
            </w:r>
          </w:p>
          <w:p w:rsidR="009B56D5" w:rsidP="002C4B52" w:rsidRDefault="009B56D5" w14:paraId="5A39BBE3" wp14:textId="77777777">
            <w:pPr>
              <w:pStyle w:val="BodyText"/>
              <w:jc w:val="left"/>
              <w:rPr>
                <w:rFonts w:ascii="Arial" w:hAnsi="Arial" w:cs="Arial"/>
                <w:szCs w:val="22"/>
              </w:rPr>
            </w:pPr>
          </w:p>
          <w:p w:rsidR="009B56D5" w:rsidP="009B56D5" w:rsidRDefault="00E350F9" w14:paraId="24B4DFCD" wp14:textId="77777777">
            <w:pPr>
              <w:pStyle w:val="BodyText"/>
              <w:jc w:val="left"/>
              <w:rPr>
                <w:rFonts w:ascii="Arial" w:hAnsi="Arial" w:cs="Arial"/>
                <w:noProof/>
                <w:szCs w:val="22"/>
              </w:rPr>
            </w:pPr>
            <w:r w:rsidRPr="005220ED">
              <w:rPr>
                <w:rFonts w:ascii="Arial" w:hAnsi="Arial" w:cs="Arial"/>
                <w:noProof/>
                <w:szCs w:val="22"/>
              </w:rPr>
              <w:t>Trainees will participate in the care of HDU level patients</w:t>
            </w:r>
            <w:r w:rsidR="002C4B52">
              <w:rPr>
                <w:rFonts w:ascii="Arial" w:hAnsi="Arial" w:cs="Arial"/>
                <w:noProof/>
                <w:szCs w:val="22"/>
              </w:rPr>
              <w:t>. As well as have the oppor</w:t>
            </w:r>
            <w:r w:rsidR="000443C9">
              <w:rPr>
                <w:rFonts w:ascii="Arial" w:hAnsi="Arial" w:cs="Arial"/>
                <w:noProof/>
                <w:szCs w:val="22"/>
              </w:rPr>
              <w:t>t</w:t>
            </w:r>
            <w:r w:rsidR="002C4B52">
              <w:rPr>
                <w:rFonts w:ascii="Arial" w:hAnsi="Arial" w:cs="Arial"/>
                <w:noProof/>
                <w:szCs w:val="22"/>
              </w:rPr>
              <w:t>unity to see other pathologies in Breast and Vascular Surgery.</w:t>
            </w:r>
            <w:r w:rsidRPr="005220ED">
              <w:rPr>
                <w:rFonts w:ascii="Arial" w:hAnsi="Arial" w:cs="Arial"/>
                <w:noProof/>
                <w:szCs w:val="22"/>
              </w:rPr>
              <w:t xml:space="preserve">  </w:t>
            </w:r>
          </w:p>
          <w:p w:rsidR="002C4B52" w:rsidP="009B56D5" w:rsidRDefault="002C4B52" w14:paraId="41C8F396" wp14:textId="77777777">
            <w:pPr>
              <w:pStyle w:val="BodyText"/>
              <w:jc w:val="left"/>
              <w:rPr>
                <w:rFonts w:ascii="Arial" w:hAnsi="Arial" w:cs="Arial"/>
                <w:noProof/>
                <w:szCs w:val="22"/>
              </w:rPr>
            </w:pPr>
          </w:p>
          <w:p w:rsidR="00E350F9" w:rsidP="009B56D5" w:rsidRDefault="009B56D5" w14:paraId="2B3F6969" wp14:textId="77777777">
            <w:pPr>
              <w:pStyle w:val="BodyText"/>
              <w:jc w:val="left"/>
              <w:rPr>
                <w:rFonts w:ascii="Arial" w:hAnsi="Arial" w:cs="Arial"/>
                <w:noProof/>
                <w:szCs w:val="22"/>
              </w:rPr>
            </w:pPr>
            <w:r w:rsidRPr="005220ED">
              <w:rPr>
                <w:rFonts w:ascii="Arial" w:hAnsi="Arial" w:cs="Arial"/>
                <w:noProof/>
                <w:szCs w:val="22"/>
              </w:rPr>
              <w:t>There is a weekly 3 hour protected teaching programme in place</w:t>
            </w:r>
            <w:r w:rsidR="00B8310C">
              <w:rPr>
                <w:rFonts w:ascii="Arial" w:hAnsi="Arial" w:cs="Arial"/>
                <w:noProof/>
                <w:szCs w:val="22"/>
              </w:rPr>
              <w:t>.</w:t>
            </w:r>
          </w:p>
          <w:p w:rsidRPr="00A825B6" w:rsidR="00B8310C" w:rsidP="009B56D5" w:rsidRDefault="00B8310C" w14:paraId="72A3D3EC" wp14:textId="77777777">
            <w:pPr>
              <w:pStyle w:val="BodyText"/>
              <w:jc w:val="left"/>
              <w:rPr>
                <w:rFonts w:ascii="Arial" w:hAnsi="Arial" w:cs="Arial"/>
                <w:szCs w:val="22"/>
              </w:rPr>
            </w:pPr>
          </w:p>
        </w:tc>
      </w:tr>
      <w:tr xmlns:wp14="http://schemas.microsoft.com/office/word/2010/wordml" w:rsidRPr="00E350F9" w:rsidR="00E350F9" w:rsidTr="113DA5B2" w14:paraId="04A98262" wp14:textId="77777777">
        <w:trPr>
          <w:trHeight w:val="776"/>
        </w:trPr>
        <w:tc>
          <w:tcPr>
            <w:tcW w:w="2127" w:type="dxa"/>
            <w:tcMar/>
          </w:tcPr>
          <w:p w:rsidRPr="00E350F9" w:rsidR="00E350F9" w:rsidP="00DF6AD0" w:rsidRDefault="00E350F9" w14:paraId="3C6DE856" wp14:textId="77777777">
            <w:pPr>
              <w:rPr>
                <w:rFonts w:ascii="Arial" w:hAnsi="Arial" w:cs="Arial"/>
                <w:b/>
              </w:rPr>
            </w:pPr>
            <w:r w:rsidRPr="00E350F9">
              <w:rPr>
                <w:rFonts w:ascii="Arial" w:hAnsi="Arial" w:cs="Arial"/>
                <w:b/>
              </w:rPr>
              <w:t>Where the placement is based</w:t>
            </w:r>
          </w:p>
        </w:tc>
        <w:tc>
          <w:tcPr>
            <w:tcW w:w="8080" w:type="dxa"/>
            <w:tcMar/>
          </w:tcPr>
          <w:p w:rsidRPr="00A825B6" w:rsidR="00E350F9" w:rsidP="00DF6AD0" w:rsidRDefault="00E350F9"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E350F9" w:rsidR="00E350F9" w:rsidTr="113DA5B2" w14:paraId="4DA83645" wp14:textId="77777777">
        <w:trPr>
          <w:trHeight w:val="550"/>
        </w:trPr>
        <w:tc>
          <w:tcPr>
            <w:tcW w:w="2127" w:type="dxa"/>
            <w:tcMar/>
          </w:tcPr>
          <w:p w:rsidRPr="00E350F9" w:rsidR="00E350F9" w:rsidP="00DF6AD0" w:rsidRDefault="00E350F9" w14:paraId="3E42783F" wp14:textId="77777777">
            <w:pPr>
              <w:rPr>
                <w:rFonts w:ascii="Arial" w:hAnsi="Arial" w:cs="Arial"/>
                <w:b/>
              </w:rPr>
            </w:pPr>
            <w:r w:rsidRPr="00E350F9">
              <w:rPr>
                <w:rFonts w:ascii="Arial" w:hAnsi="Arial" w:cs="Arial"/>
                <w:b/>
              </w:rPr>
              <w:t>Supervisor(s) for the placement</w:t>
            </w:r>
          </w:p>
        </w:tc>
        <w:tc>
          <w:tcPr>
            <w:tcW w:w="8080" w:type="dxa"/>
            <w:tcMar/>
          </w:tcPr>
          <w:p w:rsidRPr="00A825B6" w:rsidR="003F29B9" w:rsidP="1AFD865D" w:rsidRDefault="002C4B52" w14:paraId="2E09A3E9" wp14:textId="1D2F15E7">
            <w:pPr>
              <w:pStyle w:val="BodyText"/>
              <w:jc w:val="left"/>
              <w:rPr>
                <w:rFonts w:ascii="Arial" w:hAnsi="Arial" w:cs="Arial"/>
              </w:rPr>
            </w:pPr>
          </w:p>
          <w:p w:rsidRPr="00A825B6" w:rsidR="003F29B9" w:rsidP="113DA5B2" w:rsidRDefault="002C4B52" w14:paraId="3F90C973" wp14:textId="2B2C8A76">
            <w:pPr>
              <w:pStyle w:val="BodyText"/>
              <w:jc w:val="left"/>
              <w:rPr>
                <w:rFonts w:ascii="Arial" w:hAnsi="Arial" w:eastAsia="Arial" w:cs="Arial"/>
                <w:noProof w:val="0"/>
                <w:sz w:val="22"/>
                <w:szCs w:val="22"/>
                <w:lang w:val="en-GB"/>
                <w:rPrChange w:author="MASON, Annette (THE DUDLEY GROUP NHS FOUNDATION TRUST)" w:date="2021-08-18T11:53:43.279Z" w:id="1895640495">
                  <w:rPr>
                    <w:rFonts w:ascii="Times New Roman" w:hAnsi="Times New Roman" w:eastAsia="Times New Roman" w:cs="Times New Roman"/>
                    <w:noProof w:val="0"/>
                    <w:sz w:val="22"/>
                    <w:szCs w:val="22"/>
                    <w:lang w:val="en-GB"/>
                  </w:rPr>
                </w:rPrChange>
              </w:rPr>
            </w:pPr>
            <w:r w:rsidRPr="113DA5B2" w:rsidR="47D880FC">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54:13.923Z" w:id="37377492">
                  <w:rPr>
                    <w:rFonts w:ascii="Calibri" w:hAnsi="Calibri" w:eastAsia="Calibri" w:cs="Calibri"/>
                    <w:b w:val="0"/>
                    <w:bCs w:val="0"/>
                    <w:i w:val="0"/>
                    <w:iCs w:val="0"/>
                    <w:caps w:val="0"/>
                    <w:smallCaps w:val="0"/>
                    <w:noProof w:val="0"/>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E350F9" w:rsidR="00E350F9" w:rsidTr="113DA5B2" w14:paraId="6C95DF74" wp14:textId="77777777">
        <w:trPr>
          <w:trHeight w:val="70"/>
        </w:trPr>
        <w:tc>
          <w:tcPr>
            <w:tcW w:w="2127" w:type="dxa"/>
            <w:tcMar/>
          </w:tcPr>
          <w:p w:rsidRPr="00E350F9" w:rsidR="00E350F9" w:rsidP="00DF6AD0" w:rsidRDefault="00E350F9" w14:paraId="71CD9536" wp14:textId="77777777">
            <w:pPr>
              <w:rPr>
                <w:rFonts w:ascii="Arial" w:hAnsi="Arial" w:cs="Arial"/>
                <w:b/>
              </w:rPr>
            </w:pPr>
            <w:r w:rsidRPr="00E350F9">
              <w:rPr>
                <w:rFonts w:ascii="Arial" w:hAnsi="Arial" w:cs="Arial"/>
                <w:b/>
              </w:rPr>
              <w:t>Main duties of the placement</w:t>
            </w:r>
          </w:p>
        </w:tc>
        <w:tc>
          <w:tcPr>
            <w:tcW w:w="8080" w:type="dxa"/>
            <w:tcMar/>
          </w:tcPr>
          <w:p w:rsidR="003F29B9" w:rsidP="003F29B9" w:rsidRDefault="000443C9" w14:paraId="2E944AE2" wp14:textId="77777777">
            <w:pPr>
              <w:pStyle w:val="BodyText"/>
              <w:numPr>
                <w:ilvl w:val="0"/>
                <w:numId w:val="1"/>
              </w:numPr>
              <w:jc w:val="left"/>
              <w:rPr>
                <w:rFonts w:ascii="Arial" w:hAnsi="Arial" w:cs="Arial"/>
                <w:noProof/>
                <w:szCs w:val="22"/>
              </w:rPr>
            </w:pPr>
            <w:r>
              <w:rPr>
                <w:rFonts w:ascii="Arial" w:hAnsi="Arial" w:cs="Arial"/>
                <w:noProof/>
                <w:szCs w:val="22"/>
              </w:rPr>
              <w:t>Attending daily ward rounds</w:t>
            </w:r>
          </w:p>
          <w:p w:rsidR="003F29B9" w:rsidP="003F29B9" w:rsidRDefault="004023E2" w14:paraId="3207193F" wp14:textId="77777777">
            <w:pPr>
              <w:pStyle w:val="BodyText"/>
              <w:numPr>
                <w:ilvl w:val="0"/>
                <w:numId w:val="1"/>
              </w:numPr>
              <w:jc w:val="left"/>
              <w:rPr>
                <w:rFonts w:ascii="Arial" w:hAnsi="Arial" w:cs="Arial"/>
                <w:noProof/>
                <w:szCs w:val="22"/>
              </w:rPr>
            </w:pPr>
            <w:r>
              <w:rPr>
                <w:rFonts w:ascii="Arial" w:hAnsi="Arial" w:cs="Arial"/>
                <w:noProof/>
                <w:szCs w:val="22"/>
              </w:rPr>
              <w:t>C</w:t>
            </w:r>
            <w:r w:rsidRPr="005220ED" w:rsidR="00E350F9">
              <w:rPr>
                <w:rFonts w:ascii="Arial" w:hAnsi="Arial" w:cs="Arial"/>
                <w:noProof/>
                <w:szCs w:val="22"/>
              </w:rPr>
              <w:t xml:space="preserve">linical procedures such as cannulation, </w:t>
            </w:r>
          </w:p>
          <w:p w:rsidR="003F29B9" w:rsidP="003F29B9" w:rsidRDefault="004023E2" w14:paraId="0B35BBC6" wp14:textId="77777777">
            <w:pPr>
              <w:pStyle w:val="BodyText"/>
              <w:numPr>
                <w:ilvl w:val="0"/>
                <w:numId w:val="1"/>
              </w:numPr>
              <w:jc w:val="left"/>
              <w:rPr>
                <w:rFonts w:ascii="Arial" w:hAnsi="Arial" w:cs="Arial"/>
                <w:noProof/>
                <w:szCs w:val="22"/>
              </w:rPr>
            </w:pPr>
            <w:r>
              <w:rPr>
                <w:rFonts w:ascii="Arial" w:hAnsi="Arial" w:cs="Arial"/>
                <w:noProof/>
                <w:szCs w:val="22"/>
              </w:rPr>
              <w:t>C</w:t>
            </w:r>
            <w:r w:rsidRPr="005220ED" w:rsidR="00E350F9">
              <w:rPr>
                <w:rFonts w:ascii="Arial" w:hAnsi="Arial" w:cs="Arial"/>
                <w:noProof/>
                <w:szCs w:val="22"/>
              </w:rPr>
              <w:t xml:space="preserve">atheter placement, ECG, </w:t>
            </w:r>
          </w:p>
          <w:p w:rsidR="003F29B9" w:rsidP="003F29B9" w:rsidRDefault="00E350F9" w14:paraId="271CBDA0" wp14:textId="77777777">
            <w:pPr>
              <w:pStyle w:val="BodyText"/>
              <w:numPr>
                <w:ilvl w:val="0"/>
                <w:numId w:val="1"/>
              </w:numPr>
              <w:jc w:val="left"/>
              <w:rPr>
                <w:rFonts w:ascii="Arial" w:hAnsi="Arial" w:cs="Arial"/>
                <w:noProof/>
                <w:szCs w:val="22"/>
              </w:rPr>
            </w:pPr>
            <w:r w:rsidRPr="005220ED">
              <w:rPr>
                <w:rFonts w:ascii="Arial" w:hAnsi="Arial" w:cs="Arial"/>
                <w:noProof/>
                <w:szCs w:val="22"/>
              </w:rPr>
              <w:t xml:space="preserve">NG Tube insertion, </w:t>
            </w:r>
          </w:p>
          <w:p w:rsidR="003F29B9" w:rsidP="003F29B9" w:rsidRDefault="004023E2" w14:paraId="19DD1310" wp14:textId="77777777">
            <w:pPr>
              <w:pStyle w:val="BodyText"/>
              <w:numPr>
                <w:ilvl w:val="0"/>
                <w:numId w:val="1"/>
              </w:numPr>
              <w:jc w:val="left"/>
              <w:rPr>
                <w:rFonts w:ascii="Arial" w:hAnsi="Arial" w:cs="Arial"/>
                <w:noProof/>
                <w:szCs w:val="22"/>
              </w:rPr>
            </w:pPr>
            <w:r>
              <w:rPr>
                <w:rFonts w:ascii="Arial" w:hAnsi="Arial" w:cs="Arial"/>
                <w:noProof/>
                <w:szCs w:val="22"/>
              </w:rPr>
              <w:t>O</w:t>
            </w:r>
            <w:r w:rsidRPr="005220ED" w:rsidR="00E350F9">
              <w:rPr>
                <w:rFonts w:ascii="Arial" w:hAnsi="Arial" w:cs="Arial"/>
                <w:noProof/>
                <w:szCs w:val="22"/>
              </w:rPr>
              <w:t xml:space="preserve">rdering investigations, </w:t>
            </w:r>
          </w:p>
          <w:p w:rsidR="003F29B9" w:rsidP="003F29B9" w:rsidRDefault="004023E2" w14:paraId="32AC97B9" wp14:textId="77777777">
            <w:pPr>
              <w:pStyle w:val="BodyText"/>
              <w:numPr>
                <w:ilvl w:val="0"/>
                <w:numId w:val="1"/>
              </w:numPr>
              <w:jc w:val="left"/>
              <w:rPr>
                <w:rFonts w:ascii="Arial" w:hAnsi="Arial" w:cs="Arial"/>
                <w:noProof/>
                <w:szCs w:val="22"/>
              </w:rPr>
            </w:pPr>
            <w:r>
              <w:rPr>
                <w:rFonts w:ascii="Arial" w:hAnsi="Arial" w:cs="Arial"/>
                <w:noProof/>
                <w:szCs w:val="22"/>
              </w:rPr>
              <w:t>R</w:t>
            </w:r>
            <w:r w:rsidRPr="005220ED" w:rsidR="00E350F9">
              <w:rPr>
                <w:rFonts w:ascii="Arial" w:hAnsi="Arial" w:cs="Arial"/>
                <w:noProof/>
                <w:szCs w:val="22"/>
              </w:rPr>
              <w:t xml:space="preserve">eviewing sick patients, </w:t>
            </w:r>
          </w:p>
          <w:p w:rsidR="003F29B9" w:rsidP="003F29B9" w:rsidRDefault="004023E2" w14:paraId="1E0498F7" wp14:textId="77777777">
            <w:pPr>
              <w:pStyle w:val="BodyText"/>
              <w:numPr>
                <w:ilvl w:val="0"/>
                <w:numId w:val="1"/>
              </w:numPr>
              <w:jc w:val="left"/>
              <w:rPr>
                <w:rFonts w:ascii="Arial" w:hAnsi="Arial" w:cs="Arial"/>
                <w:noProof/>
                <w:szCs w:val="22"/>
              </w:rPr>
            </w:pPr>
            <w:r>
              <w:rPr>
                <w:rFonts w:ascii="Arial" w:hAnsi="Arial" w:cs="Arial"/>
                <w:noProof/>
                <w:szCs w:val="22"/>
              </w:rPr>
              <w:t>C</w:t>
            </w:r>
            <w:r w:rsidRPr="005220ED" w:rsidR="00E350F9">
              <w:rPr>
                <w:rFonts w:ascii="Arial" w:hAnsi="Arial" w:cs="Arial"/>
                <w:noProof/>
                <w:szCs w:val="22"/>
              </w:rPr>
              <w:t xml:space="preserve">hasing results and tests. </w:t>
            </w:r>
          </w:p>
          <w:p w:rsidRPr="009B56D5" w:rsidR="00B8310C" w:rsidP="000443C9" w:rsidRDefault="00B8310C" w14:paraId="0D0B940D" wp14:textId="77777777">
            <w:pPr>
              <w:pStyle w:val="BodyText"/>
              <w:ind w:left="720"/>
              <w:jc w:val="left"/>
              <w:rPr>
                <w:rFonts w:ascii="Arial" w:hAnsi="Arial" w:cs="Arial"/>
                <w:noProof/>
                <w:szCs w:val="22"/>
              </w:rPr>
            </w:pPr>
          </w:p>
        </w:tc>
      </w:tr>
    </w:tbl>
    <w:p xmlns:wp14="http://schemas.microsoft.com/office/word/2010/wordml" w:rsidR="00B8310C" w:rsidRDefault="00B8310C" w14:paraId="0E27B00A" wp14:textId="77777777"/>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E350F9" w:rsidR="00E350F9" w:rsidTr="00DF6AD0" w14:paraId="590F6BCD" wp14:textId="77777777">
        <w:trPr>
          <w:trHeight w:val="144"/>
        </w:trPr>
        <w:tc>
          <w:tcPr>
            <w:tcW w:w="2127" w:type="dxa"/>
          </w:tcPr>
          <w:p w:rsidRPr="00E350F9" w:rsidR="00E350F9" w:rsidP="00DF6AD0" w:rsidRDefault="00E350F9" w14:paraId="3210FEDC" wp14:textId="77777777">
            <w:pPr>
              <w:rPr>
                <w:rFonts w:ascii="Arial" w:hAnsi="Arial" w:cs="Arial"/>
                <w:b/>
              </w:rPr>
            </w:pPr>
            <w:r w:rsidRPr="00E350F9">
              <w:rPr>
                <w:rFonts w:ascii="Arial" w:hAnsi="Arial" w:cs="Arial"/>
                <w:b/>
              </w:rPr>
              <w:t>Typical working pattern in this placement</w:t>
            </w:r>
          </w:p>
        </w:tc>
        <w:tc>
          <w:tcPr>
            <w:tcW w:w="8080" w:type="dxa"/>
          </w:tcPr>
          <w:p w:rsidRPr="00A825B6" w:rsidR="00E350F9" w:rsidP="00DF6AD0" w:rsidRDefault="006340EE"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E350F9" w:rsidR="00E350F9" w:rsidTr="00DF6AD0" w14:paraId="36CB3A9C" wp14:textId="77777777">
        <w:trPr>
          <w:trHeight w:val="144"/>
        </w:trPr>
        <w:tc>
          <w:tcPr>
            <w:tcW w:w="2127" w:type="dxa"/>
          </w:tcPr>
          <w:p w:rsidRPr="00E350F9" w:rsidR="00E350F9" w:rsidP="00DF6AD0" w:rsidRDefault="00E350F9" w14:paraId="360BB88C" wp14:textId="77777777">
            <w:pPr>
              <w:rPr>
                <w:rFonts w:ascii="Arial" w:hAnsi="Arial" w:cs="Arial"/>
                <w:b/>
              </w:rPr>
            </w:pPr>
            <w:r w:rsidRPr="00E350F9">
              <w:rPr>
                <w:rFonts w:ascii="Arial" w:hAnsi="Arial" w:cs="Arial"/>
                <w:b/>
              </w:rPr>
              <w:t>Employer information</w:t>
            </w:r>
          </w:p>
        </w:tc>
        <w:tc>
          <w:tcPr>
            <w:tcW w:w="8080" w:type="dxa"/>
          </w:tcPr>
          <w:p w:rsidRPr="00DA4CCB" w:rsidR="00DA4CCB" w:rsidP="00DA4CCB" w:rsidRDefault="00DA4CCB" w14:paraId="759D14FC" wp14:textId="77777777">
            <w:pPr>
              <w:spacing w:after="150"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DA4CCB" w:rsidR="00DA4CCB" w:rsidP="00DA4CCB" w:rsidRDefault="00DA4CCB" w14:paraId="10B93A16" wp14:textId="77777777">
            <w:pPr>
              <w:spacing w:after="150"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DA4CCB" w:rsidR="00DA4CCB" w:rsidP="00DA4CCB" w:rsidRDefault="00DA4CCB" w14:paraId="219BCB0D" wp14:textId="77777777">
            <w:pPr>
              <w:spacing w:after="150"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 xml:space="preserve">Currently the Trust serves a population of around 450,000 people from three hospital sites at </w:t>
            </w:r>
            <w:proofErr w:type="spellStart"/>
            <w:r w:rsidRPr="00DA4CCB">
              <w:rPr>
                <w:rFonts w:ascii="Arial" w:hAnsi="Arial" w:eastAsia="Times New Roman" w:cs="Arial"/>
                <w:color w:val="333333"/>
                <w:lang w:eastAsia="en-GB"/>
              </w:rPr>
              <w:t>Russells</w:t>
            </w:r>
            <w:proofErr w:type="spellEnd"/>
            <w:r w:rsidRPr="00DA4CCB">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DA4CCB" w:rsidR="00DA4CCB" w:rsidP="00DA4CCB" w:rsidRDefault="00DA4CCB" w14:paraId="76112224" wp14:textId="77777777">
            <w:pPr>
              <w:spacing w:after="150"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DA4CCB" w:rsidR="00DA4CCB" w:rsidP="00DA4CCB" w:rsidRDefault="00DA4CCB" w14:paraId="1B040E9F" wp14:textId="77777777">
            <w:pPr>
              <w:spacing w:after="150"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In a year we…</w:t>
            </w:r>
          </w:p>
          <w:p w:rsidRPr="00DA4CCB" w:rsidR="00DA4CCB" w:rsidP="00DA4CCB" w:rsidRDefault="00DA4CCB" w14:paraId="43DE7035" wp14:textId="77777777">
            <w:pPr>
              <w:numPr>
                <w:ilvl w:val="0"/>
                <w:numId w:val="4"/>
              </w:numPr>
              <w:spacing w:before="100" w:beforeAutospacing="1" w:after="75"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deliver 4,700 babies</w:t>
            </w:r>
          </w:p>
          <w:p w:rsidRPr="00DA4CCB" w:rsidR="00DA4CCB" w:rsidP="00DA4CCB" w:rsidRDefault="00DA4CCB" w14:paraId="7D164590" wp14:textId="77777777">
            <w:pPr>
              <w:numPr>
                <w:ilvl w:val="0"/>
                <w:numId w:val="4"/>
              </w:numPr>
              <w:spacing w:before="100" w:beforeAutospacing="1" w:after="75"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see around 500,000 outpatients</w:t>
            </w:r>
          </w:p>
          <w:p w:rsidRPr="00DA4CCB" w:rsidR="00DA4CCB" w:rsidP="00DA4CCB" w:rsidRDefault="00DA4CCB" w14:paraId="3D37A013" wp14:textId="77777777">
            <w:pPr>
              <w:numPr>
                <w:ilvl w:val="0"/>
                <w:numId w:val="4"/>
              </w:numPr>
              <w:spacing w:before="100" w:beforeAutospacing="1" w:after="75"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treat almost 100,000 patients in our emergency department</w:t>
            </w:r>
          </w:p>
          <w:p w:rsidRPr="00DA4CCB" w:rsidR="00DA4CCB" w:rsidP="00DA4CCB" w:rsidRDefault="00DA4CCB" w14:paraId="7ACDD1A2" wp14:textId="77777777">
            <w:pPr>
              <w:numPr>
                <w:ilvl w:val="0"/>
                <w:numId w:val="4"/>
              </w:numPr>
              <w:spacing w:before="100" w:beforeAutospacing="1" w:after="75" w:line="300" w:lineRule="atLeast"/>
              <w:rPr>
                <w:rFonts w:ascii="Arial" w:hAnsi="Arial" w:eastAsia="Times New Roman" w:cs="Arial"/>
                <w:color w:val="333333"/>
                <w:lang w:eastAsia="en-GB"/>
              </w:rPr>
            </w:pPr>
            <w:r w:rsidRPr="00DA4CCB">
              <w:rPr>
                <w:rFonts w:ascii="Arial" w:hAnsi="Arial" w:eastAsia="Times New Roman" w:cs="Arial"/>
                <w:color w:val="333333"/>
                <w:lang w:eastAsia="en-GB"/>
              </w:rPr>
              <w:t>maintain our 13,000 Public Members</w:t>
            </w:r>
          </w:p>
          <w:p w:rsidRPr="00DA4CCB" w:rsidR="00DA4CCB" w:rsidP="00DA4CCB" w:rsidRDefault="00DA4CCB" w14:paraId="60061E4C" wp14:textId="77777777">
            <w:pPr>
              <w:widowControl w:val="0"/>
              <w:spacing w:after="0" w:line="240" w:lineRule="auto"/>
              <w:ind w:left="435"/>
              <w:rPr>
                <w:rFonts w:ascii="Arial" w:hAnsi="Arial" w:eastAsia="Times New Roman" w:cs="Arial"/>
                <w:lang w:val="en-US"/>
              </w:rPr>
            </w:pPr>
          </w:p>
          <w:p w:rsidRPr="00DA4CCB" w:rsidR="00DA4CCB" w:rsidP="00DA4CCB" w:rsidRDefault="00DA4CCB" w14:paraId="5077B4DD" wp14:textId="77777777">
            <w:pPr>
              <w:widowControl w:val="0"/>
              <w:spacing w:after="0" w:line="240" w:lineRule="auto"/>
              <w:rPr>
                <w:rFonts w:ascii="Arial" w:hAnsi="Arial" w:eastAsia="Times New Roman" w:cs="Arial"/>
                <w:lang w:val="en-US"/>
              </w:rPr>
            </w:pPr>
            <w:r w:rsidRPr="00DA4CCB">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E350F9" w:rsidP="00DA4CCB" w:rsidRDefault="00E350F9" w14:paraId="44EAFD9C" wp14:textId="77777777">
            <w:pPr>
              <w:widowControl w:val="0"/>
              <w:spacing w:after="0" w:line="240" w:lineRule="auto"/>
              <w:jc w:val="both"/>
              <w:rPr>
                <w:rFonts w:ascii="Arial" w:hAnsi="Arial" w:cs="Arial"/>
              </w:rPr>
            </w:pPr>
          </w:p>
        </w:tc>
      </w:tr>
    </w:tbl>
    <w:p xmlns:wp14="http://schemas.microsoft.com/office/word/2010/wordml" w:rsidR="00DA3594" w:rsidP="00E350F9" w:rsidRDefault="00DA3594" w14:paraId="4B94D5A5" wp14:textId="77777777">
      <w:pPr>
        <w:rPr>
          <w:rFonts w:ascii="Arial" w:hAnsi="Arial" w:cs="Arial"/>
          <w:color w:val="FF0000"/>
        </w:rPr>
      </w:pPr>
    </w:p>
    <w:p xmlns:wp14="http://schemas.microsoft.com/office/word/2010/wordml" w:rsidR="00E350F9" w:rsidP="00DA3594" w:rsidRDefault="00E350F9" w14:paraId="106C7E71" wp14:textId="77777777">
      <w:pPr>
        <w:ind w:left="-1276" w:right="-1333"/>
        <w:rPr>
          <w:rFonts w:ascii="Arial" w:hAnsi="Arial" w:cs="Arial"/>
        </w:rPr>
        <w:sectPr w:rsidR="00E350F9" w:rsidSect="00B8310C">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3DEEC669" wp14:textId="77777777"/>
    <w:p xmlns:wp14="http://schemas.microsoft.com/office/word/2010/wordml" w:rsidRPr="0099449E" w:rsidR="0099449E" w:rsidP="0099449E" w:rsidRDefault="0099449E" w14:paraId="3656B9AB" wp14:textId="77777777"/>
    <w:p xmlns:wp14="http://schemas.microsoft.com/office/word/2010/wordml" w:rsidRPr="0099449E" w:rsidR="0099449E" w:rsidP="0099449E" w:rsidRDefault="0099449E" w14:paraId="45FB0818" wp14:textId="77777777">
      <w:pPr>
        <w:tabs>
          <w:tab w:val="left" w:pos="1410"/>
        </w:tabs>
      </w:pPr>
      <w:r>
        <w:tab/>
      </w:r>
    </w:p>
    <w:sectPr w:rsidRPr="0099449E" w:rsidR="0099449E" w:rsidSect="00E350F9">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533DF" w:rsidP="00DA3594" w:rsidRDefault="009533DF" w14:paraId="049F31CB" wp14:textId="77777777">
      <w:pPr>
        <w:spacing w:after="0" w:line="240" w:lineRule="auto"/>
      </w:pPr>
      <w:r>
        <w:separator/>
      </w:r>
    </w:p>
  </w:endnote>
  <w:endnote w:type="continuationSeparator" w:id="0">
    <w:p xmlns:wp14="http://schemas.microsoft.com/office/word/2010/wordml" w:rsidR="009533DF" w:rsidP="00DA3594" w:rsidRDefault="009533DF"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023E2" w:rsidP="113DA5B2" w:rsidRDefault="004023E2" w14:paraId="15286265" wp14:textId="6838B718">
    <w:pPr>
      <w:pStyle w:val="Footer"/>
      <w:rPr>
        <w:rFonts w:ascii="Arial" w:hAnsi="Arial" w:eastAsia="Arial" w:cs="Arial"/>
        <w:rPrChange w:author="MASON, Annette (THE DUDLEY GROUP NHS FOUNDATION TRUST)" w:date="2021-08-18T11:53:38.919Z" w:id="1124857289"/>
      </w:rPr>
    </w:pPr>
    <w:r w:rsidRPr="113DA5B2" w:rsidR="113DA5B2">
      <w:rPr>
        <w:rFonts w:ascii="Arial" w:hAnsi="Arial" w:eastAsia="Arial" w:cs="Arial"/>
        <w:rPrChange w:author="MASON, Annette (THE DUDLEY GROUP NHS FOUNDATION TRUST)" w:date="2021-08-18T11:53:38.915Z" w:id="850998984"/>
      </w:rPr>
      <w:t>August 202</w:t>
    </w:r>
    <w:r w:rsidRPr="113DA5B2" w:rsidR="113DA5B2">
      <w:rPr>
        <w:rFonts w:ascii="Arial" w:hAnsi="Arial" w:eastAsia="Arial" w:cs="Arial"/>
        <w:rPrChange w:author="MASON, Annette (THE DUDLEY GROUP NHS FOUNDATION TRUST)" w:date="2021-08-18T11:53:38.917Z" w:id="681193582"/>
      </w:rPr>
      <w:t>1</w:t>
    </w:r>
  </w:p>
  <w:p xmlns:wp14="http://schemas.microsoft.com/office/word/2010/wordml" w:rsidR="00DA3594" w:rsidRDefault="00DA3594"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533DF" w:rsidP="00DA3594" w:rsidRDefault="009533DF" w14:paraId="62486C05" wp14:textId="77777777">
      <w:pPr>
        <w:spacing w:after="0" w:line="240" w:lineRule="auto"/>
      </w:pPr>
      <w:r>
        <w:separator/>
      </w:r>
    </w:p>
  </w:footnote>
  <w:footnote w:type="continuationSeparator" w:id="0">
    <w:p xmlns:wp14="http://schemas.microsoft.com/office/word/2010/wordml" w:rsidR="009533DF" w:rsidP="00DA3594" w:rsidRDefault="009533DF"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8310C" w:rsidP="00B8310C" w:rsidRDefault="00B8310C" w14:paraId="3461D779" wp14:textId="77777777">
    <w:pPr>
      <w:pStyle w:val="Header"/>
      <w:jc w:val="right"/>
    </w:pPr>
    <w:r>
      <w:object w:dxaOrig="2400" w:dyaOrig="1635" w14:anchorId="6A01B4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43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8310C" w:rsidRDefault="00B8310C" w14:paraId="4B99056E" wp14:textId="77777777">
    <w:pPr>
      <w:pStyle w:val="Header"/>
    </w:pPr>
  </w:p>
  <w:p xmlns:wp14="http://schemas.microsoft.com/office/word/2010/wordml" w:rsidR="00B8310C" w:rsidRDefault="00B8310C"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D76664"/>
    <w:multiLevelType w:val="hybridMultilevel"/>
    <w:tmpl w:val="BF18A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0B26E0"/>
    <w:multiLevelType w:val="hybridMultilevel"/>
    <w:tmpl w:val="43B614CE"/>
    <w:lvl w:ilvl="0" w:tplc="F7981B2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F9"/>
    <w:rsid w:val="000443C9"/>
    <w:rsid w:val="000B2FF3"/>
    <w:rsid w:val="000C3617"/>
    <w:rsid w:val="00282601"/>
    <w:rsid w:val="002C4B52"/>
    <w:rsid w:val="003417C9"/>
    <w:rsid w:val="00357338"/>
    <w:rsid w:val="003F29B9"/>
    <w:rsid w:val="004023E2"/>
    <w:rsid w:val="005229C8"/>
    <w:rsid w:val="006340EE"/>
    <w:rsid w:val="006647E2"/>
    <w:rsid w:val="00714CDE"/>
    <w:rsid w:val="0075342C"/>
    <w:rsid w:val="00834191"/>
    <w:rsid w:val="009533DF"/>
    <w:rsid w:val="009916F0"/>
    <w:rsid w:val="0099449E"/>
    <w:rsid w:val="009B56D5"/>
    <w:rsid w:val="00A50BC6"/>
    <w:rsid w:val="00AD152C"/>
    <w:rsid w:val="00B4099D"/>
    <w:rsid w:val="00B451F8"/>
    <w:rsid w:val="00B8310C"/>
    <w:rsid w:val="00B93D3D"/>
    <w:rsid w:val="00C74D1A"/>
    <w:rsid w:val="00D34073"/>
    <w:rsid w:val="00DA3594"/>
    <w:rsid w:val="00DA4CCB"/>
    <w:rsid w:val="00DF6AD0"/>
    <w:rsid w:val="00E350F9"/>
    <w:rsid w:val="00E356B2"/>
    <w:rsid w:val="00EE4F28"/>
    <w:rsid w:val="00F46E3C"/>
    <w:rsid w:val="00F9230E"/>
    <w:rsid w:val="0822F45C"/>
    <w:rsid w:val="113DA5B2"/>
    <w:rsid w:val="1AFD865D"/>
    <w:rsid w:val="442476A3"/>
    <w:rsid w:val="47D88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2FD847E"/>
  <w15:chartTrackingRefBased/>
  <w15:docId w15:val="{9D33207E-3E8C-4B59-8951-3B7E181AFA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E350F9"/>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E350F9"/>
    <w:rPr>
      <w:rFonts w:ascii="Times New Roman" w:hAnsi="Times New Roman" w:eastAsia="Times New Roman" w:cs="Times New Roman"/>
      <w:szCs w:val="20"/>
    </w:rPr>
  </w:style>
  <w:style w:type="paragraph" w:styleId="Header">
    <w:name w:val="header"/>
    <w:basedOn w:val="Normal"/>
    <w:link w:val="HeaderChar"/>
    <w:uiPriority w:val="99"/>
    <w:unhideWhenUsed/>
    <w:rsid w:val="00DA3594"/>
    <w:pPr>
      <w:tabs>
        <w:tab w:val="center" w:pos="4513"/>
        <w:tab w:val="right" w:pos="9026"/>
      </w:tabs>
    </w:pPr>
  </w:style>
  <w:style w:type="character" w:styleId="HeaderChar" w:customStyle="1">
    <w:name w:val="Header Char"/>
    <w:link w:val="Header"/>
    <w:uiPriority w:val="99"/>
    <w:rsid w:val="00DA3594"/>
    <w:rPr>
      <w:sz w:val="22"/>
      <w:szCs w:val="22"/>
      <w:lang w:eastAsia="en-US"/>
    </w:rPr>
  </w:style>
  <w:style w:type="paragraph" w:styleId="Footer">
    <w:name w:val="footer"/>
    <w:basedOn w:val="Normal"/>
    <w:link w:val="FooterChar"/>
    <w:uiPriority w:val="99"/>
    <w:unhideWhenUsed/>
    <w:rsid w:val="00DA3594"/>
    <w:pPr>
      <w:tabs>
        <w:tab w:val="center" w:pos="4513"/>
        <w:tab w:val="right" w:pos="9026"/>
      </w:tabs>
    </w:pPr>
  </w:style>
  <w:style w:type="character" w:styleId="FooterChar" w:customStyle="1">
    <w:name w:val="Footer Char"/>
    <w:link w:val="Footer"/>
    <w:uiPriority w:val="99"/>
    <w:rsid w:val="00DA3594"/>
    <w:rPr>
      <w:sz w:val="22"/>
      <w:szCs w:val="22"/>
      <w:lang w:eastAsia="en-US"/>
    </w:rPr>
  </w:style>
  <w:style w:type="paragraph" w:styleId="BalloonText">
    <w:name w:val="Balloon Text"/>
    <w:basedOn w:val="Normal"/>
    <w:link w:val="BalloonTextChar"/>
    <w:uiPriority w:val="99"/>
    <w:semiHidden/>
    <w:unhideWhenUsed/>
    <w:rsid w:val="00DA359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A35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5F443-FB9F-42FE-B3DC-A260BFE6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7A2B6-AE50-49C9-BEB2-EAB931C09A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11</revision>
  <dcterms:created xsi:type="dcterms:W3CDTF">2021-08-11T09:34:00.0000000Z</dcterms:created>
  <dcterms:modified xsi:type="dcterms:W3CDTF">2021-08-18T11:54:27.4215095Z</dcterms:modified>
</coreProperties>
</file>