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7FEE4E" w14:textId="51C3FF39" w:rsidR="00142495" w:rsidRDefault="007476FB" w:rsidP="007476FB">
      <w:pPr>
        <w:jc w:val="right"/>
      </w:pPr>
      <w:r>
        <w:rPr>
          <w:noProof/>
        </w:rPr>
        <w:drawing>
          <wp:inline distT="0" distB="0" distL="0" distR="0" wp14:anchorId="655DE3C3" wp14:editId="0E90E7C4">
            <wp:extent cx="2597727" cy="1122218"/>
            <wp:effectExtent l="0" t="0" r="0" b="1905"/>
            <wp:docPr id="637763938" name="Picture 1" descr="A logo for The Dudley Group NHS Foundation Trust also known as DG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63938" name="Picture 1" descr="A logo for The Dudley Group NHS Foundation Trust also known as DGFT"/>
                    <pic:cNvPicPr/>
                  </pic:nvPicPr>
                  <pic:blipFill>
                    <a:blip r:embed="rId11">
                      <a:extLst>
                        <a:ext uri="{28A0092B-C50C-407E-A947-70E740481C1C}">
                          <a14:useLocalDpi xmlns:a14="http://schemas.microsoft.com/office/drawing/2010/main" val="0"/>
                        </a:ext>
                      </a:extLst>
                    </a:blip>
                    <a:stretch>
                      <a:fillRect/>
                    </a:stretch>
                  </pic:blipFill>
                  <pic:spPr>
                    <a:xfrm>
                      <a:off x="0" y="0"/>
                      <a:ext cx="2597727" cy="1122218"/>
                    </a:xfrm>
                    <a:prstGeom prst="rect">
                      <a:avLst/>
                    </a:prstGeom>
                  </pic:spPr>
                </pic:pic>
              </a:graphicData>
            </a:graphic>
          </wp:inline>
        </w:drawing>
      </w:r>
    </w:p>
    <w:p w14:paraId="66A48CAA" w14:textId="77777777" w:rsidR="00036217" w:rsidRDefault="00036217" w:rsidP="006117F7">
      <w:pPr>
        <w:pStyle w:val="Title"/>
      </w:pPr>
    </w:p>
    <w:p w14:paraId="326DCA09" w14:textId="77777777" w:rsidR="00036217" w:rsidRDefault="00036217" w:rsidP="006117F7">
      <w:pPr>
        <w:pStyle w:val="Title"/>
      </w:pPr>
    </w:p>
    <w:p w14:paraId="64B720A6" w14:textId="77777777" w:rsidR="00036217" w:rsidRDefault="00036217" w:rsidP="006117F7">
      <w:pPr>
        <w:pStyle w:val="Title"/>
      </w:pPr>
    </w:p>
    <w:p w14:paraId="3846A98E" w14:textId="77777777" w:rsidR="00036217" w:rsidRDefault="00036217" w:rsidP="006117F7">
      <w:pPr>
        <w:pStyle w:val="Title"/>
      </w:pPr>
    </w:p>
    <w:p w14:paraId="05A59BFF" w14:textId="2BF48C36" w:rsidR="006117F7" w:rsidRPr="007476FB" w:rsidRDefault="006117F7" w:rsidP="00696F99">
      <w:pPr>
        <w:pStyle w:val="Title"/>
        <w:rPr>
          <w:color w:val="0070C0"/>
        </w:rPr>
      </w:pPr>
      <w:r w:rsidRPr="007476FB">
        <w:rPr>
          <w:color w:val="0070C0"/>
        </w:rPr>
        <w:t xml:space="preserve">Workforce </w:t>
      </w:r>
      <w:r w:rsidR="00561D6F">
        <w:rPr>
          <w:color w:val="0070C0"/>
        </w:rPr>
        <w:t>Disability</w:t>
      </w:r>
      <w:r w:rsidRPr="007476FB">
        <w:rPr>
          <w:color w:val="0070C0"/>
        </w:rPr>
        <w:t xml:space="preserve"> Equality Standard Annual Report 2025</w:t>
      </w:r>
    </w:p>
    <w:p w14:paraId="4B189274" w14:textId="77777777" w:rsidR="006117F7" w:rsidRDefault="006117F7" w:rsidP="006117F7"/>
    <w:p w14:paraId="7AC7F70F" w14:textId="77777777" w:rsidR="006117F7" w:rsidRDefault="006117F7" w:rsidP="006117F7"/>
    <w:p w14:paraId="0293FF5F" w14:textId="77777777" w:rsidR="006117F7" w:rsidRDefault="006117F7" w:rsidP="006117F7"/>
    <w:p w14:paraId="7B7641E7" w14:textId="77777777" w:rsidR="006117F7" w:rsidRDefault="006117F7" w:rsidP="006117F7"/>
    <w:p w14:paraId="4A4E7080" w14:textId="77777777" w:rsidR="006117F7" w:rsidRDefault="006117F7" w:rsidP="006117F7"/>
    <w:p w14:paraId="09914EFF" w14:textId="77777777" w:rsidR="006117F7" w:rsidRDefault="006117F7" w:rsidP="006117F7"/>
    <w:p w14:paraId="0776E485" w14:textId="77777777" w:rsidR="006117F7" w:rsidRDefault="006117F7" w:rsidP="006117F7"/>
    <w:p w14:paraId="0E19ED17" w14:textId="77777777" w:rsidR="006117F7" w:rsidRDefault="006117F7" w:rsidP="006117F7"/>
    <w:p w14:paraId="62461BBC" w14:textId="77777777" w:rsidR="006117F7" w:rsidRDefault="006117F7" w:rsidP="006117F7"/>
    <w:p w14:paraId="21C01B67" w14:textId="77777777" w:rsidR="006117F7" w:rsidRDefault="006117F7" w:rsidP="006117F7"/>
    <w:p w14:paraId="3F25E2E0" w14:textId="77777777" w:rsidR="000A2A71" w:rsidRDefault="000A2A71" w:rsidP="006117F7"/>
    <w:p w14:paraId="0932E33E" w14:textId="77777777" w:rsidR="000A2A71" w:rsidRDefault="000A2A71" w:rsidP="006117F7"/>
    <w:p w14:paraId="5E12899E" w14:textId="77777777" w:rsidR="000A2A71" w:rsidRDefault="000A2A71" w:rsidP="006117F7"/>
    <w:p w14:paraId="28973F37" w14:textId="39CC32B5" w:rsidR="006117F7" w:rsidRDefault="006117F7" w:rsidP="00B13F49">
      <w:pPr>
        <w:tabs>
          <w:tab w:val="left" w:pos="2910"/>
        </w:tabs>
      </w:pPr>
    </w:p>
    <w:p w14:paraId="6AF441B8" w14:textId="143C525E" w:rsidR="007476FB" w:rsidRDefault="007476FB" w:rsidP="007476FB">
      <w:pPr>
        <w:pStyle w:val="Heading1"/>
      </w:pPr>
      <w:bookmarkStart w:id="0" w:name="_Toc198627452"/>
      <w:r>
        <w:lastRenderedPageBreak/>
        <w:t>Definitions</w:t>
      </w:r>
      <w:bookmarkEnd w:id="0"/>
    </w:p>
    <w:p w14:paraId="44C57227" w14:textId="62329485" w:rsidR="007476FB" w:rsidRDefault="007476FB" w:rsidP="007E1ED2">
      <w:pPr>
        <w:pStyle w:val="ListParagraph"/>
        <w:numPr>
          <w:ilvl w:val="0"/>
          <w:numId w:val="13"/>
        </w:numPr>
      </w:pPr>
      <w:r>
        <w:t>NHS – National Health Service</w:t>
      </w:r>
    </w:p>
    <w:p w14:paraId="78E9C67A" w14:textId="53CC8332" w:rsidR="00904597" w:rsidRDefault="00904597" w:rsidP="007E1ED2">
      <w:pPr>
        <w:pStyle w:val="ListParagraph"/>
        <w:numPr>
          <w:ilvl w:val="0"/>
          <w:numId w:val="13"/>
        </w:numPr>
      </w:pPr>
      <w:proofErr w:type="spellStart"/>
      <w:r>
        <w:t>AfC</w:t>
      </w:r>
      <w:proofErr w:type="spellEnd"/>
      <w:r>
        <w:t xml:space="preserve"> – Agenda for Change</w:t>
      </w:r>
    </w:p>
    <w:p w14:paraId="7385E785" w14:textId="3CBC9C3B" w:rsidR="00887F6B" w:rsidRDefault="00887F6B" w:rsidP="007E1ED2">
      <w:pPr>
        <w:pStyle w:val="ListParagraph"/>
        <w:numPr>
          <w:ilvl w:val="0"/>
          <w:numId w:val="13"/>
        </w:numPr>
      </w:pPr>
      <w:r>
        <w:t>LTC – Long-term condition</w:t>
      </w:r>
    </w:p>
    <w:p w14:paraId="55420B0A" w14:textId="77777777" w:rsidR="007E1ED2" w:rsidRDefault="0076387B" w:rsidP="007E1ED2">
      <w:pPr>
        <w:pStyle w:val="ListParagraph"/>
        <w:numPr>
          <w:ilvl w:val="0"/>
          <w:numId w:val="13"/>
        </w:numPr>
      </w:pPr>
      <w:r>
        <w:t>WDES – Workforce Disability Equality Standard</w:t>
      </w:r>
    </w:p>
    <w:p w14:paraId="60E0417E" w14:textId="01DBDE85" w:rsidR="006117F7" w:rsidRDefault="006117F7" w:rsidP="006117F7">
      <w:pPr>
        <w:pStyle w:val="Heading1"/>
      </w:pPr>
      <w:bookmarkStart w:id="1" w:name="_Toc198627453"/>
      <w:r>
        <w:t>Introduction</w:t>
      </w:r>
      <w:bookmarkEnd w:id="1"/>
    </w:p>
    <w:p w14:paraId="1CAD539D" w14:textId="02AC6348" w:rsidR="004C3378" w:rsidRPr="00696F99" w:rsidRDefault="004C3378" w:rsidP="004C3378">
      <w:r w:rsidRPr="00696F99">
        <w:t xml:space="preserve">The Workforce Disability Equality Standard (WDES) was launched in 2019 and aims to improve the workplace and career experiences of </w:t>
      </w:r>
      <w:r w:rsidR="0029127F" w:rsidRPr="00696F99">
        <w:t>st</w:t>
      </w:r>
      <w:r w:rsidR="00C6325A" w:rsidRPr="00696F99">
        <w:t>aff</w:t>
      </w:r>
      <w:r w:rsidR="0029127F" w:rsidRPr="00696F99">
        <w:t xml:space="preserve"> with disabilities </w:t>
      </w:r>
      <w:r w:rsidRPr="00696F99">
        <w:t>in the NHS.</w:t>
      </w:r>
    </w:p>
    <w:p w14:paraId="406D6A5A" w14:textId="3DA0C008" w:rsidR="004C3378" w:rsidRPr="004C3378" w:rsidRDefault="004C3378" w:rsidP="004C3378">
      <w:r w:rsidRPr="004C3378">
        <w:t xml:space="preserve"> The Workforce Disability Equality Standard is a set of ten specific measures (Metrics) that will enable the Trust to compare the experiences of </w:t>
      </w:r>
      <w:r w:rsidR="00C6325A">
        <w:t>staff with disabilities and staff without.</w:t>
      </w:r>
      <w:r w:rsidRPr="004C3378">
        <w:t xml:space="preserve"> This information will then be used to develop action plans, </w:t>
      </w:r>
      <w:r w:rsidR="00C6325A">
        <w:t>allowing the organisation</w:t>
      </w:r>
      <w:r w:rsidRPr="004C3378">
        <w:t xml:space="preserve"> to demonstrate progress against the indicators of disability equality.</w:t>
      </w:r>
    </w:p>
    <w:p w14:paraId="4095E100" w14:textId="77777777" w:rsidR="004C3378" w:rsidRDefault="004C3378" w:rsidP="004C3378">
      <w:r w:rsidRPr="004C3378">
        <w:t xml:space="preserve">The Workforce Disability Equality Standard has been commissioned by the Equality and Diversity Council and mandated through the NHS Standard Contract. </w:t>
      </w:r>
    </w:p>
    <w:p w14:paraId="50E5A2D4" w14:textId="4A7B8B74" w:rsidR="004C3378" w:rsidRDefault="00690345" w:rsidP="004C3378">
      <w:r w:rsidRPr="00690345">
        <w:t xml:space="preserve">Metrics 2 </w:t>
      </w:r>
      <w:r w:rsidR="000411A5">
        <w:t>and 3 are calculated using a ‘times more likely’ formula</w:t>
      </w:r>
      <w:r w:rsidRPr="00690345">
        <w:t xml:space="preserve">. This calculation </w:t>
      </w:r>
      <w:r>
        <w:t>expresses</w:t>
      </w:r>
      <w:r w:rsidRPr="00690345">
        <w:t xml:space="preserve"> the strength of the relationship between staff with disabilities and staff without.</w:t>
      </w:r>
      <w:r>
        <w:t xml:space="preserve"> </w:t>
      </w:r>
      <w:r w:rsidR="004C3378" w:rsidRPr="004C3378">
        <w:t xml:space="preserve">Metrics </w:t>
      </w:r>
      <w:r>
        <w:t xml:space="preserve">5, 6, 7, 8, and 9a are based on staff survey results. As a Trust, we facilitate a full census of all staff; the 2024 staff survey had 49% </w:t>
      </w:r>
      <w:r w:rsidR="004C3378" w:rsidRPr="004C3378">
        <w:t>participation.</w:t>
      </w:r>
    </w:p>
    <w:p w14:paraId="3CAAAFF4" w14:textId="11DA30BC" w:rsidR="00952AB1" w:rsidRPr="004C3378" w:rsidRDefault="00952AB1" w:rsidP="004C3378">
      <w:r w:rsidRPr="00952AB1">
        <w:t xml:space="preserve">One of the challenges in monitoring workforce disability within the NHS is that the definitions of disability used </w:t>
      </w:r>
      <w:r w:rsidR="00696F99">
        <w:t>in the NHS Electronic Staff Record (ESR), NHS Staff Survey, and NHS Jobs differ</w:t>
      </w:r>
      <w:r w:rsidRPr="00952AB1">
        <w:t xml:space="preserve">. These definitions also vary from the legal definition of disability, as set out in the Equality Act 2010. Work is ongoing to align definitions of disability with the Equality Act’s definition and set up cross-system, agreed-upon disability question(s). </w:t>
      </w:r>
    </w:p>
    <w:p w14:paraId="14A47317" w14:textId="257C768A" w:rsidR="004C3378" w:rsidRPr="004C3378" w:rsidRDefault="004C3378" w:rsidP="004C3378">
      <w:r w:rsidRPr="004C3378">
        <w:t>At The Dudley Group, we have a workforce of circa 6,000 staff. Our Electronic Staff Record (ESR) data shows that 6</w:t>
      </w:r>
      <w:r w:rsidR="006B2524">
        <w:t>.4</w:t>
      </w:r>
      <w:r w:rsidRPr="004C3378">
        <w:t xml:space="preserve">% of our workforce has declared themselves </w:t>
      </w:r>
      <w:r w:rsidR="009C3E35">
        <w:t>disabled</w:t>
      </w:r>
      <w:r w:rsidRPr="004C3378">
        <w:t>. However, 2</w:t>
      </w:r>
      <w:r w:rsidR="009E15D4" w:rsidRPr="009E15D4">
        <w:t>6</w:t>
      </w:r>
      <w:r w:rsidRPr="004C3378">
        <w:t xml:space="preserve">% of the workforce has not declared their disability status. </w:t>
      </w:r>
    </w:p>
    <w:p w14:paraId="03DFE531" w14:textId="4C6DD466" w:rsidR="004C3378" w:rsidRPr="004C3378" w:rsidRDefault="004C3378" w:rsidP="004C3378">
      <w:r w:rsidRPr="004C3378">
        <w:t>Data from the 202</w:t>
      </w:r>
      <w:r w:rsidR="006B2524">
        <w:t>4</w:t>
      </w:r>
      <w:r w:rsidRPr="004C3378">
        <w:t xml:space="preserve"> staff survey states that 2</w:t>
      </w:r>
      <w:r w:rsidR="00173A16" w:rsidRPr="00173A16">
        <w:t>7</w:t>
      </w:r>
      <w:r w:rsidRPr="004C3378">
        <w:t>% of the respondents who completed the survey declared that they have a disability or long-term condition (</w:t>
      </w:r>
      <w:r w:rsidR="00173A16" w:rsidRPr="00173A16">
        <w:t>1</w:t>
      </w:r>
      <w:r w:rsidRPr="004C3378">
        <w:t>%, an increase from 202</w:t>
      </w:r>
      <w:r w:rsidR="00173A16" w:rsidRPr="00173A16">
        <w:t>3</w:t>
      </w:r>
      <w:r w:rsidRPr="004C3378">
        <w:t>). Therefore, ESR monitoring information is inaccurate, and action needs to be taken to encourage this staff to update their information. This is also a national issue.</w:t>
      </w:r>
    </w:p>
    <w:p w14:paraId="3F68463E" w14:textId="433B06C2" w:rsidR="004C3378" w:rsidRPr="004C3378" w:rsidRDefault="004C3378" w:rsidP="004C3378">
      <w:r w:rsidRPr="004C3378">
        <w:t>The report provides an overview of key areas and should direct action</w:t>
      </w:r>
      <w:r w:rsidR="00A70ECD">
        <w:t>;</w:t>
      </w:r>
      <w:r w:rsidRPr="004C3378">
        <w:t xml:space="preserve"> it has been used in previous years to focus on development areas.</w:t>
      </w:r>
    </w:p>
    <w:p w14:paraId="395F89BB" w14:textId="2C4741D0" w:rsidR="006117F7" w:rsidRDefault="006117F7" w:rsidP="006117F7">
      <w:pPr>
        <w:pStyle w:val="Heading1"/>
      </w:pPr>
      <w:bookmarkStart w:id="2" w:name="_Toc198627454"/>
      <w:r>
        <w:lastRenderedPageBreak/>
        <w:t>Executive Summary</w:t>
      </w:r>
      <w:bookmarkEnd w:id="2"/>
    </w:p>
    <w:p w14:paraId="07E4BB16" w14:textId="4E28F55F" w:rsidR="00350509" w:rsidRPr="00ED0427" w:rsidRDefault="50C2F36B" w:rsidP="007916C6">
      <w:pPr>
        <w:shd w:val="clear" w:color="auto" w:fill="FFFFFF" w:themeFill="background1"/>
        <w:spacing w:before="120" w:after="60"/>
        <w:rPr>
          <w:rFonts w:eastAsia="Segoe UI" w:cs="Segoe UI"/>
        </w:rPr>
      </w:pPr>
      <w:r w:rsidRPr="00ED0427">
        <w:rPr>
          <w:rFonts w:eastAsia="Segoe UI" w:cs="Segoe UI"/>
        </w:rPr>
        <w:t xml:space="preserve"> At The Dudley Group NHS Foundation Trust, we are committed to fostering an inclusive culture where all staff</w:t>
      </w:r>
      <w:r w:rsidR="00A24A11" w:rsidRPr="00ED0427">
        <w:rPr>
          <w:rFonts w:eastAsia="Segoe UI" w:cs="Segoe UI"/>
        </w:rPr>
        <w:t>, regardless of disability or long-term condition,</w:t>
      </w:r>
      <w:r w:rsidR="004A40DF" w:rsidRPr="00ED0427">
        <w:rPr>
          <w:rFonts w:eastAsia="Segoe UI" w:cs="Segoe UI"/>
        </w:rPr>
        <w:t xml:space="preserve"> </w:t>
      </w:r>
      <w:r w:rsidRPr="00ED0427">
        <w:rPr>
          <w:rFonts w:eastAsia="Segoe UI" w:cs="Segoe UI"/>
        </w:rPr>
        <w:t>feel valued, supported, and empowered to thrive. This commitment is central to delivering high-quality care and building a resilient, innovative workforce.</w:t>
      </w:r>
    </w:p>
    <w:p w14:paraId="5AA6FA91" w14:textId="431C9640" w:rsidR="50C2F36B" w:rsidRPr="00ED0427" w:rsidRDefault="50C2F36B" w:rsidP="007916C6">
      <w:pPr>
        <w:shd w:val="clear" w:color="auto" w:fill="FFFFFF" w:themeFill="background1"/>
        <w:spacing w:before="120" w:after="60"/>
        <w:rPr>
          <w:rFonts w:eastAsia="Segoe UI" w:cs="Segoe UI"/>
        </w:rPr>
      </w:pPr>
      <w:r w:rsidRPr="00ED0427">
        <w:rPr>
          <w:rFonts w:eastAsia="Segoe UI" w:cs="Segoe UI"/>
        </w:rPr>
        <w:t>The 2025 Workforce Disability Equality Standard (WDES) results reflect progress and areas requiring continued focus. While we have seen improvements in disability declaration rates, board-level representation, and access to reasonable adjustments, disparities persist in staff experience, particularly around harassment, career progression, and feeling valued.</w:t>
      </w:r>
    </w:p>
    <w:p w14:paraId="34B742EE" w14:textId="674DD863" w:rsidR="50C2F36B" w:rsidRPr="00E5064B" w:rsidRDefault="50C2F36B" w:rsidP="007916C6">
      <w:pPr>
        <w:pStyle w:val="Heading4"/>
        <w:shd w:val="clear" w:color="auto" w:fill="FFFFFF" w:themeFill="background1"/>
        <w:spacing w:before="180" w:after="60" w:line="360" w:lineRule="auto"/>
        <w:rPr>
          <w:rFonts w:eastAsia="Segoe UI" w:cs="Segoe UI"/>
          <w:b/>
          <w:bCs/>
          <w:color w:val="424242"/>
          <w:sz w:val="27"/>
          <w:szCs w:val="27"/>
        </w:rPr>
      </w:pPr>
      <w:r w:rsidRPr="00E5064B">
        <w:rPr>
          <w:rFonts w:eastAsia="Segoe UI" w:cs="Segoe UI"/>
          <w:b/>
          <w:bCs/>
          <w:i w:val="0"/>
          <w:iCs w:val="0"/>
          <w:color w:val="424242"/>
          <w:sz w:val="27"/>
          <w:szCs w:val="27"/>
        </w:rPr>
        <w:t>Key Highlights from 2025:</w:t>
      </w:r>
    </w:p>
    <w:p w14:paraId="3B142DC2" w14:textId="422303BA" w:rsidR="50C2F36B" w:rsidRPr="00ED0427" w:rsidRDefault="50C2F36B" w:rsidP="007916C6">
      <w:pPr>
        <w:pStyle w:val="ListParagraph"/>
        <w:numPr>
          <w:ilvl w:val="0"/>
          <w:numId w:val="12"/>
        </w:numPr>
        <w:shd w:val="clear" w:color="auto" w:fill="FFFFFF" w:themeFill="background1"/>
        <w:spacing w:before="240" w:after="240"/>
        <w:rPr>
          <w:rFonts w:eastAsia="Segoe UI" w:cs="Segoe UI"/>
        </w:rPr>
      </w:pPr>
      <w:r w:rsidRPr="00ED0427">
        <w:rPr>
          <w:rFonts w:eastAsia="Segoe UI" w:cs="Segoe UI"/>
          <w:b/>
          <w:bCs/>
        </w:rPr>
        <w:t>Workforce Representation</w:t>
      </w:r>
      <w:r w:rsidRPr="00ED0427">
        <w:rPr>
          <w:rFonts w:eastAsia="Segoe UI" w:cs="Segoe UI"/>
        </w:rPr>
        <w:t>: 6.4% of staff have declared a disability on the Electronic Staff Record (ESR), up from 6.1% in 2024. However, 25.9% of staff have not disclosed their status, indicating a need for continued awareness and trust-building.</w:t>
      </w:r>
    </w:p>
    <w:p w14:paraId="30470E59" w14:textId="5109B20B" w:rsidR="50C2F36B" w:rsidRPr="00ED0427" w:rsidRDefault="50C2F36B" w:rsidP="007916C6">
      <w:pPr>
        <w:pStyle w:val="ListParagraph"/>
        <w:numPr>
          <w:ilvl w:val="0"/>
          <w:numId w:val="12"/>
        </w:numPr>
        <w:shd w:val="clear" w:color="auto" w:fill="FFFFFF" w:themeFill="background1"/>
        <w:spacing w:before="240" w:after="240"/>
        <w:rPr>
          <w:rFonts w:eastAsia="Segoe UI" w:cs="Segoe UI"/>
        </w:rPr>
      </w:pPr>
      <w:r w:rsidRPr="00ED0427">
        <w:rPr>
          <w:rFonts w:eastAsia="Segoe UI" w:cs="Segoe UI"/>
          <w:b/>
          <w:bCs/>
        </w:rPr>
        <w:t>Recruitment</w:t>
      </w:r>
      <w:r w:rsidRPr="00ED0427">
        <w:rPr>
          <w:rFonts w:eastAsia="Segoe UI" w:cs="Segoe UI"/>
        </w:rPr>
        <w:t>: The relative likelihood of appointment for applicants</w:t>
      </w:r>
      <w:r w:rsidR="00A61A96" w:rsidRPr="00ED0427">
        <w:rPr>
          <w:rFonts w:eastAsia="Segoe UI" w:cs="Segoe UI"/>
        </w:rPr>
        <w:t xml:space="preserve"> with a disability</w:t>
      </w:r>
      <w:r w:rsidRPr="00ED0427">
        <w:rPr>
          <w:rFonts w:eastAsia="Segoe UI" w:cs="Segoe UI"/>
        </w:rPr>
        <w:t xml:space="preserve"> improved slightly to 1.14, though a gap remains (14% appointment rate for applicants</w:t>
      </w:r>
      <w:r w:rsidR="00A61A96" w:rsidRPr="00ED0427">
        <w:rPr>
          <w:rFonts w:eastAsia="Segoe UI" w:cs="Segoe UI"/>
        </w:rPr>
        <w:t xml:space="preserve"> with a disability</w:t>
      </w:r>
      <w:r w:rsidRPr="00ED0427">
        <w:rPr>
          <w:rFonts w:eastAsia="Segoe UI" w:cs="Segoe UI"/>
        </w:rPr>
        <w:t xml:space="preserve"> vs.16% </w:t>
      </w:r>
      <w:r w:rsidR="00A61A96" w:rsidRPr="00ED0427">
        <w:rPr>
          <w:rFonts w:eastAsia="Segoe UI" w:cs="Segoe UI"/>
        </w:rPr>
        <w:t>without</w:t>
      </w:r>
      <w:r w:rsidRPr="00ED0427">
        <w:rPr>
          <w:rFonts w:eastAsia="Segoe UI" w:cs="Segoe UI"/>
        </w:rPr>
        <w:t>).</w:t>
      </w:r>
    </w:p>
    <w:p w14:paraId="3C75F4E2" w14:textId="307A0872" w:rsidR="50C2F36B" w:rsidRPr="00ED0427" w:rsidRDefault="50C2F36B" w:rsidP="007916C6">
      <w:pPr>
        <w:pStyle w:val="ListParagraph"/>
        <w:numPr>
          <w:ilvl w:val="0"/>
          <w:numId w:val="12"/>
        </w:numPr>
        <w:shd w:val="clear" w:color="auto" w:fill="FFFFFF" w:themeFill="background1"/>
        <w:spacing w:before="240" w:after="240"/>
        <w:rPr>
          <w:rFonts w:eastAsia="Segoe UI" w:cs="Segoe UI"/>
        </w:rPr>
      </w:pPr>
      <w:bookmarkStart w:id="3" w:name="_Hlk198549235"/>
      <w:r w:rsidRPr="00ED0427">
        <w:rPr>
          <w:rFonts w:eastAsia="Segoe UI" w:cs="Segoe UI"/>
          <w:b/>
          <w:bCs/>
        </w:rPr>
        <w:t>Capability Process</w:t>
      </w:r>
      <w:r w:rsidRPr="00ED0427">
        <w:rPr>
          <w:rFonts w:eastAsia="Segoe UI" w:cs="Segoe UI"/>
        </w:rPr>
        <w:t xml:space="preserve">: </w:t>
      </w:r>
      <w:r w:rsidR="007A7F33" w:rsidRPr="00ED0427">
        <w:rPr>
          <w:rFonts w:eastAsia="Segoe UI" w:cs="Segoe UI"/>
        </w:rPr>
        <w:t xml:space="preserve">In 2024, a </w:t>
      </w:r>
      <w:r w:rsidR="002F39D1" w:rsidRPr="00ED0427">
        <w:rPr>
          <w:rFonts w:eastAsia="Segoe UI" w:cs="Segoe UI"/>
        </w:rPr>
        <w:t>small</w:t>
      </w:r>
      <w:r w:rsidR="007A7F33" w:rsidRPr="00ED0427">
        <w:rPr>
          <w:rFonts w:eastAsia="Segoe UI" w:cs="Segoe UI"/>
        </w:rPr>
        <w:t xml:space="preserve"> number of staff entered the formal capability process, </w:t>
      </w:r>
      <w:r w:rsidR="00464244" w:rsidRPr="00ED0427">
        <w:rPr>
          <w:rFonts w:eastAsia="Segoe UI" w:cs="Segoe UI"/>
        </w:rPr>
        <w:t>which skewed this metric</w:t>
      </w:r>
      <w:r w:rsidR="007A7F33" w:rsidRPr="00ED0427">
        <w:rPr>
          <w:rFonts w:eastAsia="Segoe UI" w:cs="Segoe UI"/>
        </w:rPr>
        <w:t xml:space="preserve"> to the following: </w:t>
      </w:r>
      <w:r w:rsidR="00C85CD4" w:rsidRPr="00ED0427">
        <w:rPr>
          <w:rFonts w:eastAsia="Segoe UI" w:cs="Segoe UI"/>
        </w:rPr>
        <w:t xml:space="preserve">Staff with disabilities </w:t>
      </w:r>
      <w:r w:rsidR="007A7F33" w:rsidRPr="00ED0427">
        <w:rPr>
          <w:rFonts w:eastAsia="Segoe UI" w:cs="Segoe UI"/>
        </w:rPr>
        <w:t>are 10.63 times more likely to enter the capability process.</w:t>
      </w:r>
      <w:r w:rsidR="00B101E8">
        <w:rPr>
          <w:rFonts w:eastAsia="Segoe UI" w:cs="Segoe UI"/>
        </w:rPr>
        <w:t xml:space="preserve"> </w:t>
      </w:r>
      <w:r w:rsidR="00C00AC0">
        <w:rPr>
          <w:rFonts w:eastAsia="Segoe UI" w:cs="Segoe UI"/>
        </w:rPr>
        <w:t>In context</w:t>
      </w:r>
      <w:r w:rsidR="00BF207A">
        <w:rPr>
          <w:rFonts w:eastAsia="Segoe UI" w:cs="Segoe UI"/>
        </w:rPr>
        <w:t>,</w:t>
      </w:r>
      <w:r w:rsidR="00C00AC0">
        <w:rPr>
          <w:rFonts w:eastAsia="Segoe UI" w:cs="Segoe UI"/>
        </w:rPr>
        <w:t xml:space="preserve"> this only represents 0.12% of staff with disabilities and </w:t>
      </w:r>
      <w:r w:rsidR="00BF207A">
        <w:rPr>
          <w:rFonts w:eastAsia="Segoe UI" w:cs="Segoe UI"/>
        </w:rPr>
        <w:t>0.01% of staff without.</w:t>
      </w:r>
    </w:p>
    <w:bookmarkEnd w:id="3"/>
    <w:p w14:paraId="5DFF6A91" w14:textId="4E713434" w:rsidR="50C2F36B" w:rsidRPr="00ED0427" w:rsidRDefault="50C2F36B" w:rsidP="007916C6">
      <w:pPr>
        <w:pStyle w:val="ListParagraph"/>
        <w:numPr>
          <w:ilvl w:val="0"/>
          <w:numId w:val="12"/>
        </w:numPr>
        <w:shd w:val="clear" w:color="auto" w:fill="FFFFFF" w:themeFill="background1"/>
        <w:spacing w:before="240" w:after="240"/>
        <w:rPr>
          <w:rFonts w:eastAsia="Segoe UI" w:cs="Segoe UI"/>
        </w:rPr>
      </w:pPr>
      <w:r w:rsidRPr="00ED0427">
        <w:rPr>
          <w:rFonts w:eastAsia="Segoe UI" w:cs="Segoe UI"/>
          <w:b/>
          <w:bCs/>
        </w:rPr>
        <w:t>Harassment and Bullying</w:t>
      </w:r>
      <w:r w:rsidRPr="00ED0427">
        <w:rPr>
          <w:rFonts w:eastAsia="Segoe UI" w:cs="Segoe UI"/>
        </w:rPr>
        <w:t>: Staff with long-term conditions continue to report higher rates of bullying and abuse</w:t>
      </w:r>
      <w:r w:rsidR="002F39D1" w:rsidRPr="00ED0427">
        <w:rPr>
          <w:rFonts w:eastAsia="Segoe UI" w:cs="Segoe UI"/>
        </w:rPr>
        <w:t>,</w:t>
      </w:r>
      <w:r w:rsidR="006E12BB" w:rsidRPr="00ED0427">
        <w:rPr>
          <w:rFonts w:eastAsia="Segoe UI" w:cs="Segoe UI"/>
        </w:rPr>
        <w:t xml:space="preserve"> </w:t>
      </w:r>
      <w:r w:rsidRPr="00ED0427">
        <w:rPr>
          <w:rFonts w:eastAsia="Segoe UI" w:cs="Segoe UI"/>
        </w:rPr>
        <w:t>particularly from patients and colleagues</w:t>
      </w:r>
      <w:r w:rsidR="002F39D1" w:rsidRPr="00ED0427">
        <w:rPr>
          <w:rFonts w:eastAsia="Segoe UI" w:cs="Segoe UI"/>
        </w:rPr>
        <w:t>,</w:t>
      </w:r>
      <w:r w:rsidR="006E12BB" w:rsidRPr="00ED0427">
        <w:rPr>
          <w:rFonts w:eastAsia="Segoe UI" w:cs="Segoe UI"/>
        </w:rPr>
        <w:t xml:space="preserve"> </w:t>
      </w:r>
      <w:r w:rsidRPr="00ED0427">
        <w:rPr>
          <w:rFonts w:eastAsia="Segoe UI" w:cs="Segoe UI"/>
        </w:rPr>
        <w:t xml:space="preserve">compared to </w:t>
      </w:r>
      <w:r w:rsidR="00464244" w:rsidRPr="00ED0427">
        <w:rPr>
          <w:rFonts w:eastAsia="Segoe UI" w:cs="Segoe UI"/>
        </w:rPr>
        <w:t>those without</w:t>
      </w:r>
      <w:r w:rsidRPr="00ED0427">
        <w:rPr>
          <w:rFonts w:eastAsia="Segoe UI" w:cs="Segoe UI"/>
        </w:rPr>
        <w:t>. However, reporting rates have improved.</w:t>
      </w:r>
    </w:p>
    <w:p w14:paraId="776B5EE3" w14:textId="35D46045" w:rsidR="50C2F36B" w:rsidRPr="00ED0427" w:rsidRDefault="50C2F36B" w:rsidP="007916C6">
      <w:pPr>
        <w:pStyle w:val="ListParagraph"/>
        <w:numPr>
          <w:ilvl w:val="0"/>
          <w:numId w:val="12"/>
        </w:numPr>
        <w:shd w:val="clear" w:color="auto" w:fill="FFFFFF" w:themeFill="background1"/>
        <w:spacing w:before="240" w:after="240"/>
        <w:rPr>
          <w:rFonts w:eastAsia="Segoe UI" w:cs="Segoe UI"/>
        </w:rPr>
      </w:pPr>
      <w:r w:rsidRPr="00ED0427">
        <w:rPr>
          <w:rFonts w:eastAsia="Segoe UI" w:cs="Segoe UI"/>
          <w:b/>
          <w:bCs/>
        </w:rPr>
        <w:t>Career Progression</w:t>
      </w:r>
      <w:r w:rsidRPr="00ED0427">
        <w:rPr>
          <w:rFonts w:eastAsia="Segoe UI" w:cs="Segoe UI"/>
        </w:rPr>
        <w:t xml:space="preserve">: 56.1% of staff with a long-term condition believe they have equal opportunities for progression, narrowing the gap </w:t>
      </w:r>
      <w:r w:rsidR="00A43D7D" w:rsidRPr="00ED0427">
        <w:rPr>
          <w:rFonts w:eastAsia="Segoe UI" w:cs="Segoe UI"/>
        </w:rPr>
        <w:t>between them and</w:t>
      </w:r>
      <w:r w:rsidRPr="00ED0427">
        <w:rPr>
          <w:rFonts w:eastAsia="Segoe UI" w:cs="Segoe UI"/>
        </w:rPr>
        <w:t xml:space="preserve"> staff</w:t>
      </w:r>
      <w:r w:rsidR="00A43D7D" w:rsidRPr="00ED0427">
        <w:rPr>
          <w:rFonts w:eastAsia="Segoe UI" w:cs="Segoe UI"/>
        </w:rPr>
        <w:t xml:space="preserve"> without</w:t>
      </w:r>
      <w:r w:rsidRPr="00ED0427">
        <w:rPr>
          <w:rFonts w:eastAsia="Segoe UI" w:cs="Segoe UI"/>
        </w:rPr>
        <w:t xml:space="preserve"> to 4.4%.</w:t>
      </w:r>
    </w:p>
    <w:p w14:paraId="0C9410BA" w14:textId="322A7DB3" w:rsidR="50C2F36B" w:rsidRPr="00ED0427" w:rsidRDefault="50C2F36B" w:rsidP="007916C6">
      <w:pPr>
        <w:pStyle w:val="ListParagraph"/>
        <w:numPr>
          <w:ilvl w:val="0"/>
          <w:numId w:val="12"/>
        </w:numPr>
        <w:shd w:val="clear" w:color="auto" w:fill="FFFFFF" w:themeFill="background1"/>
        <w:spacing w:before="240" w:after="240"/>
        <w:rPr>
          <w:rFonts w:eastAsia="Segoe UI" w:cs="Segoe UI"/>
        </w:rPr>
      </w:pPr>
      <w:r w:rsidRPr="00ED0427">
        <w:rPr>
          <w:rFonts w:eastAsia="Segoe UI" w:cs="Segoe UI"/>
          <w:b/>
          <w:bCs/>
        </w:rPr>
        <w:t>Presenteeism</w:t>
      </w:r>
      <w:r w:rsidRPr="00ED0427">
        <w:rPr>
          <w:rFonts w:eastAsia="Segoe UI" w:cs="Segoe UI"/>
        </w:rPr>
        <w:t>: Fewer staff</w:t>
      </w:r>
      <w:r w:rsidR="00254A5F" w:rsidRPr="00ED0427">
        <w:rPr>
          <w:rFonts w:eastAsia="Segoe UI" w:cs="Segoe UI"/>
        </w:rPr>
        <w:t xml:space="preserve"> with </w:t>
      </w:r>
      <w:r w:rsidR="007C2202" w:rsidRPr="00ED0427">
        <w:rPr>
          <w:rFonts w:eastAsia="Segoe UI" w:cs="Segoe UI"/>
        </w:rPr>
        <w:t>a long-term</w:t>
      </w:r>
      <w:r w:rsidR="00254A5F" w:rsidRPr="00ED0427">
        <w:rPr>
          <w:rFonts w:eastAsia="Segoe UI" w:cs="Segoe UI"/>
        </w:rPr>
        <w:t xml:space="preserve"> condition</w:t>
      </w:r>
      <w:r w:rsidRPr="00ED0427">
        <w:rPr>
          <w:rFonts w:eastAsia="Segoe UI" w:cs="Segoe UI"/>
        </w:rPr>
        <w:t xml:space="preserve"> reported feeling pressured to work while unwell (28.5%, down from 32%), suggesting progress in wellbeing support.</w:t>
      </w:r>
    </w:p>
    <w:p w14:paraId="2B19CDA6" w14:textId="077E4A5E" w:rsidR="50C2F36B" w:rsidRPr="00ED0427" w:rsidRDefault="50C2F36B" w:rsidP="007916C6">
      <w:pPr>
        <w:pStyle w:val="ListParagraph"/>
        <w:numPr>
          <w:ilvl w:val="0"/>
          <w:numId w:val="12"/>
        </w:numPr>
        <w:shd w:val="clear" w:color="auto" w:fill="FFFFFF" w:themeFill="background1"/>
        <w:spacing w:before="240" w:after="240"/>
        <w:rPr>
          <w:rFonts w:eastAsia="Segoe UI" w:cs="Segoe UI"/>
        </w:rPr>
      </w:pPr>
      <w:r w:rsidRPr="00ED0427">
        <w:rPr>
          <w:rFonts w:eastAsia="Segoe UI" w:cs="Segoe UI"/>
          <w:b/>
          <w:bCs/>
        </w:rPr>
        <w:t>Feeling Valued</w:t>
      </w:r>
      <w:r w:rsidRPr="00ED0427">
        <w:rPr>
          <w:rFonts w:eastAsia="Segoe UI" w:cs="Segoe UI"/>
        </w:rPr>
        <w:t>: Only 33.2% of staff with a long-term condition feel valued by the organisation, compared to 43.2% of non-disabled staff</w:t>
      </w:r>
      <w:r w:rsidR="00D26997" w:rsidRPr="00ED0427">
        <w:rPr>
          <w:rFonts w:eastAsia="Segoe UI" w:cs="Segoe UI"/>
        </w:rPr>
        <w:t>,</w:t>
      </w:r>
      <w:r w:rsidR="00FD498D" w:rsidRPr="00ED0427">
        <w:rPr>
          <w:rFonts w:eastAsia="Segoe UI" w:cs="Segoe UI"/>
        </w:rPr>
        <w:t xml:space="preserve"> </w:t>
      </w:r>
      <w:r w:rsidRPr="00ED0427">
        <w:rPr>
          <w:rFonts w:eastAsia="Segoe UI" w:cs="Segoe UI"/>
        </w:rPr>
        <w:t>a gap that remains a key concern.</w:t>
      </w:r>
    </w:p>
    <w:p w14:paraId="44C47831" w14:textId="25CFB62A" w:rsidR="50C2F36B" w:rsidRPr="00ED0427" w:rsidRDefault="50C2F36B" w:rsidP="007916C6">
      <w:pPr>
        <w:pStyle w:val="ListParagraph"/>
        <w:numPr>
          <w:ilvl w:val="0"/>
          <w:numId w:val="12"/>
        </w:numPr>
        <w:shd w:val="clear" w:color="auto" w:fill="FFFFFF" w:themeFill="background1"/>
        <w:spacing w:before="240" w:after="240"/>
        <w:rPr>
          <w:rFonts w:eastAsia="Segoe UI" w:cs="Segoe UI"/>
        </w:rPr>
      </w:pPr>
      <w:r w:rsidRPr="00ED0427">
        <w:rPr>
          <w:rFonts w:eastAsia="Segoe UI" w:cs="Segoe UI"/>
          <w:b/>
          <w:bCs/>
        </w:rPr>
        <w:t>Reasonable Adjustments</w:t>
      </w:r>
      <w:r w:rsidRPr="00ED0427">
        <w:rPr>
          <w:rFonts w:eastAsia="Segoe UI" w:cs="Segoe UI"/>
        </w:rPr>
        <w:t>: 72.4% of staff with a long-term condition reported receiving reasonable adjustments, maintaining the improvement seen in 2023.</w:t>
      </w:r>
    </w:p>
    <w:p w14:paraId="2B540E05" w14:textId="1EEDD9EB" w:rsidR="50C2F36B" w:rsidRPr="00ED0427" w:rsidRDefault="50C2F36B" w:rsidP="007916C6">
      <w:pPr>
        <w:pStyle w:val="ListParagraph"/>
        <w:numPr>
          <w:ilvl w:val="0"/>
          <w:numId w:val="12"/>
        </w:numPr>
        <w:shd w:val="clear" w:color="auto" w:fill="FFFFFF" w:themeFill="background1"/>
        <w:spacing w:before="240" w:after="240"/>
        <w:rPr>
          <w:rFonts w:eastAsia="Segoe UI" w:cs="Segoe UI"/>
        </w:rPr>
      </w:pPr>
      <w:r w:rsidRPr="00ED0427">
        <w:rPr>
          <w:rFonts w:eastAsia="Segoe UI" w:cs="Segoe UI"/>
          <w:b/>
          <w:bCs/>
        </w:rPr>
        <w:lastRenderedPageBreak/>
        <w:t>Board Representation</w:t>
      </w:r>
      <w:r w:rsidRPr="00ED0427">
        <w:rPr>
          <w:rFonts w:eastAsia="Segoe UI" w:cs="Segoe UI"/>
        </w:rPr>
        <w:t>: 9.5% of board members declared a disability in 2025, up from 6% in 2024, reflecting progress in leadership diversity.</w:t>
      </w:r>
    </w:p>
    <w:p w14:paraId="7B25854E" w14:textId="741F1FA2" w:rsidR="50C2F36B" w:rsidRPr="00ED0427" w:rsidRDefault="50C2F36B" w:rsidP="007916C6">
      <w:pPr>
        <w:shd w:val="clear" w:color="auto" w:fill="FFFFFF" w:themeFill="background1"/>
        <w:spacing w:before="120" w:after="60"/>
        <w:rPr>
          <w:rFonts w:eastAsia="Segoe UI" w:cs="Segoe UI"/>
        </w:rPr>
      </w:pPr>
      <w:r w:rsidRPr="00ED0427">
        <w:rPr>
          <w:rFonts w:eastAsia="Segoe UI" w:cs="Segoe UI"/>
        </w:rPr>
        <w:t>These findings underscore the importance of sustained, targeted action. Our refreshed WDES action plan focuses on inclusive leadership, equitable recruitment and development, psychological safety, and a zero-tolerance approach to discrimination and harassment.</w:t>
      </w:r>
    </w:p>
    <w:p w14:paraId="04C2082A" w14:textId="46F34A9E" w:rsidR="0F865199" w:rsidRPr="00ED0427" w:rsidRDefault="50C2F36B" w:rsidP="007916C6">
      <w:pPr>
        <w:shd w:val="clear" w:color="auto" w:fill="FFFFFF" w:themeFill="background1"/>
        <w:spacing w:before="120" w:after="60"/>
        <w:rPr>
          <w:rFonts w:eastAsia="Segoe UI" w:cs="Segoe UI"/>
        </w:rPr>
      </w:pPr>
      <w:r w:rsidRPr="00ED0427">
        <w:rPr>
          <w:rFonts w:eastAsia="Segoe UI" w:cs="Segoe UI"/>
        </w:rPr>
        <w:t>We remain steadfast in our mission to create a workplace where every individual</w:t>
      </w:r>
      <w:r w:rsidR="006A54AE" w:rsidRPr="00ED0427">
        <w:rPr>
          <w:rFonts w:eastAsia="Segoe UI" w:cs="Segoe UI"/>
        </w:rPr>
        <w:t>, regardless of disability or health condition,</w:t>
      </w:r>
      <w:r w:rsidR="00D26997" w:rsidRPr="00ED0427">
        <w:rPr>
          <w:rFonts w:eastAsia="Segoe UI" w:cs="Segoe UI"/>
        </w:rPr>
        <w:t xml:space="preserve"> </w:t>
      </w:r>
      <w:r w:rsidRPr="00ED0427">
        <w:rPr>
          <w:rFonts w:eastAsia="Segoe UI" w:cs="Segoe UI"/>
        </w:rPr>
        <w:t>can thrive, contribute meaningfully, and feel proud to be part of our organisation.</w:t>
      </w:r>
    </w:p>
    <w:p w14:paraId="30E6ED02" w14:textId="77777777" w:rsidR="00D26997" w:rsidRPr="00ED0427" w:rsidRDefault="00D26997" w:rsidP="007916C6">
      <w:pPr>
        <w:shd w:val="clear" w:color="auto" w:fill="FFFFFF" w:themeFill="background1"/>
        <w:spacing w:before="120" w:after="60"/>
        <w:rPr>
          <w:rFonts w:eastAsia="Segoe UI" w:cs="Segoe UI"/>
        </w:rPr>
      </w:pPr>
    </w:p>
    <w:p w14:paraId="0ABD8CE8" w14:textId="014CE321" w:rsidR="007044AB" w:rsidRPr="00E5064B" w:rsidRDefault="00F63440" w:rsidP="007916C6">
      <w:pPr>
        <w:shd w:val="clear" w:color="auto" w:fill="FFFFFF" w:themeFill="background1"/>
      </w:pPr>
      <w:r w:rsidRPr="00ED0427">
        <w:t>It is important to note</w:t>
      </w:r>
      <w:r w:rsidR="00B33BF2" w:rsidRPr="00ED0427">
        <w:t xml:space="preserve"> that </w:t>
      </w:r>
      <w:r w:rsidR="00B13365" w:rsidRPr="00ED0427">
        <w:t>a short while before the NHS Staff Survey 2023 was due to be published, a potential problem was discovered with the data for some of the question</w:t>
      </w:r>
      <w:r w:rsidR="0008030E" w:rsidRPr="00ED0427">
        <w:t xml:space="preserve">s. Statistical techniques have been used to compensate for the </w:t>
      </w:r>
      <w:r w:rsidR="00B33BF2" w:rsidRPr="00ED0427">
        <w:t>problem results, and the</w:t>
      </w:r>
      <w:r w:rsidR="00CE282A" w:rsidRPr="00ED0427">
        <w:t xml:space="preserve"> data for </w:t>
      </w:r>
      <w:r w:rsidRPr="00ED0427">
        <w:t>question 14 have been modified from those published previously.</w:t>
      </w:r>
      <w:r w:rsidR="00CE282A" w:rsidRPr="00ED0427">
        <w:t xml:space="preserve"> This means the data </w:t>
      </w:r>
      <w:r w:rsidR="00B33BF2" w:rsidRPr="00ED0427">
        <w:t>comparisons</w:t>
      </w:r>
      <w:r w:rsidR="00CE282A" w:rsidRPr="00ED0427">
        <w:t xml:space="preserve"> for 2023 are different to the previous published report. For more </w:t>
      </w:r>
      <w:r w:rsidR="00B33BF2" w:rsidRPr="00ED0427">
        <w:t>information,</w:t>
      </w:r>
      <w:r w:rsidR="00CE282A" w:rsidRPr="00ED0427">
        <w:t xml:space="preserve"> please</w:t>
      </w:r>
      <w:r w:rsidR="00943578" w:rsidRPr="00ED0427">
        <w:t xml:space="preserve"> see Survey Coordination Centres guidance</w:t>
      </w:r>
      <w:r w:rsidR="00943578" w:rsidRPr="00E5064B">
        <w:t xml:space="preserve">: </w:t>
      </w:r>
      <w:hyperlink r:id="rId12" w:history="1">
        <w:r w:rsidR="00B33BF2" w:rsidRPr="00E5064B">
          <w:rPr>
            <w:rStyle w:val="Hyperlink"/>
          </w:rPr>
          <w:t>Survey documents related to conducting the survey | NHS Staff Survey</w:t>
        </w:r>
      </w:hyperlink>
      <w:r w:rsidR="00B33BF2" w:rsidRPr="00E5064B">
        <w:t xml:space="preserve"> </w:t>
      </w:r>
    </w:p>
    <w:p w14:paraId="602BE212" w14:textId="77777777" w:rsidR="006117F7" w:rsidRPr="00E5064B" w:rsidRDefault="006117F7" w:rsidP="007916C6">
      <w:pPr>
        <w:shd w:val="clear" w:color="auto" w:fill="FFFFFF" w:themeFill="background1"/>
      </w:pPr>
    </w:p>
    <w:p w14:paraId="17977FBD" w14:textId="77777777" w:rsidR="006117F7" w:rsidRPr="00E5064B" w:rsidRDefault="006117F7" w:rsidP="007916C6">
      <w:pPr>
        <w:shd w:val="clear" w:color="auto" w:fill="FFFFFF" w:themeFill="background1"/>
      </w:pPr>
    </w:p>
    <w:p w14:paraId="314501DC" w14:textId="77777777" w:rsidR="006117F7" w:rsidRPr="00E5064B" w:rsidRDefault="006117F7" w:rsidP="007916C6">
      <w:pPr>
        <w:shd w:val="clear" w:color="auto" w:fill="FFFFFF" w:themeFill="background1"/>
      </w:pPr>
    </w:p>
    <w:p w14:paraId="2669AFE7" w14:textId="77777777" w:rsidR="006117F7" w:rsidRPr="00E5064B" w:rsidRDefault="006117F7" w:rsidP="007916C6">
      <w:pPr>
        <w:shd w:val="clear" w:color="auto" w:fill="FFFFFF" w:themeFill="background1"/>
      </w:pPr>
    </w:p>
    <w:p w14:paraId="45EF3548" w14:textId="77777777" w:rsidR="006117F7" w:rsidRDefault="006117F7" w:rsidP="007916C6">
      <w:pPr>
        <w:shd w:val="clear" w:color="auto" w:fill="FFFFFF" w:themeFill="background1"/>
      </w:pPr>
    </w:p>
    <w:p w14:paraId="006059AB" w14:textId="77777777" w:rsidR="006117F7" w:rsidRDefault="006117F7" w:rsidP="007916C6">
      <w:pPr>
        <w:shd w:val="clear" w:color="auto" w:fill="FFFFFF" w:themeFill="background1"/>
      </w:pPr>
    </w:p>
    <w:p w14:paraId="07464593" w14:textId="77777777" w:rsidR="005B630F" w:rsidRDefault="005B630F" w:rsidP="007916C6">
      <w:pPr>
        <w:shd w:val="clear" w:color="auto" w:fill="FFFFFF" w:themeFill="background1"/>
      </w:pPr>
    </w:p>
    <w:p w14:paraId="308B0827" w14:textId="77777777" w:rsidR="005B630F" w:rsidRDefault="005B630F" w:rsidP="006117F7"/>
    <w:p w14:paraId="5B677631" w14:textId="77777777" w:rsidR="005B630F" w:rsidRDefault="005B630F" w:rsidP="006117F7"/>
    <w:p w14:paraId="2D6DE746" w14:textId="77777777" w:rsidR="00F110CE" w:rsidRDefault="00F110CE" w:rsidP="006117F7"/>
    <w:p w14:paraId="62EE7B20" w14:textId="77777777" w:rsidR="001F2EE1" w:rsidRDefault="001F2EE1" w:rsidP="006117F7"/>
    <w:p w14:paraId="5CA20140" w14:textId="77777777" w:rsidR="001F2EE1" w:rsidRDefault="001F2EE1" w:rsidP="006117F7"/>
    <w:p w14:paraId="0E1B07BB" w14:textId="77777777" w:rsidR="00F110CE" w:rsidRDefault="00F110CE" w:rsidP="006117F7"/>
    <w:p w14:paraId="0A3AAE1A" w14:textId="5F1DC1D9" w:rsidR="006117F7" w:rsidRDefault="006117F7" w:rsidP="006117F7">
      <w:pPr>
        <w:pStyle w:val="Heading1"/>
      </w:pPr>
      <w:bookmarkStart w:id="4" w:name="_Toc198627455"/>
      <w:r>
        <w:lastRenderedPageBreak/>
        <w:t>Annual Submission Measures</w:t>
      </w:r>
      <w:bookmarkEnd w:id="4"/>
    </w:p>
    <w:p w14:paraId="0CB7E1D4" w14:textId="42B3F7CF" w:rsidR="00483534" w:rsidRPr="00483534" w:rsidRDefault="00483534" w:rsidP="00483534">
      <w:r w:rsidRPr="00483534">
        <w:t xml:space="preserve">The Workforce Disability Equality Standard (WDES) is a set of ten specific measures (metrics) which </w:t>
      </w:r>
      <w:r w:rsidR="00FC13F2">
        <w:t>enable</w:t>
      </w:r>
      <w:r w:rsidRPr="00483534">
        <w:t xml:space="preserve"> NHS organisations to compare the workplace and career experiences of disabled and non-disabled staff.</w:t>
      </w:r>
    </w:p>
    <w:p w14:paraId="055F2F34" w14:textId="77777777" w:rsidR="00483534" w:rsidRPr="00483534" w:rsidRDefault="00483534" w:rsidP="00483534">
      <w:r w:rsidRPr="00483534">
        <w:t>The Workforce Disability Equality Standard provides a high-level view, we have therefore completed a more detailed analysis to inform our conclusions and actions plans.</w:t>
      </w:r>
    </w:p>
    <w:p w14:paraId="2FA27F4F" w14:textId="77777777" w:rsidR="00483534" w:rsidRPr="00483534" w:rsidRDefault="00483534" w:rsidP="00483534">
      <w:r w:rsidRPr="00483534">
        <w:t>Workforce Disability Equality Standard Metrics:</w:t>
      </w:r>
    </w:p>
    <w:p w14:paraId="07FAD3FE" w14:textId="77777777" w:rsidR="00483534" w:rsidRPr="00483534" w:rsidRDefault="00483534" w:rsidP="00483534">
      <w:r w:rsidRPr="00483534">
        <w:t>1. Workforce Representation</w:t>
      </w:r>
    </w:p>
    <w:p w14:paraId="3CA36607" w14:textId="77777777" w:rsidR="00483534" w:rsidRPr="00483534" w:rsidRDefault="00483534" w:rsidP="00483534">
      <w:r w:rsidRPr="00483534">
        <w:t>2. Recruitment</w:t>
      </w:r>
    </w:p>
    <w:p w14:paraId="638E0191" w14:textId="77777777" w:rsidR="00483534" w:rsidRPr="00483534" w:rsidRDefault="00483534" w:rsidP="00483534">
      <w:r w:rsidRPr="00483534">
        <w:t>3. Capability</w:t>
      </w:r>
    </w:p>
    <w:p w14:paraId="59DF0E83" w14:textId="77777777" w:rsidR="00483534" w:rsidRPr="00483534" w:rsidRDefault="00483534" w:rsidP="00483534">
      <w:r w:rsidRPr="00483534">
        <w:t>4. Harassment, Bullying and Abuse from Patients / Public, Managers and other Colleagues</w:t>
      </w:r>
    </w:p>
    <w:p w14:paraId="5D3C9493" w14:textId="77777777" w:rsidR="00483534" w:rsidRPr="008F6694" w:rsidRDefault="00483534" w:rsidP="00483534">
      <w:r w:rsidRPr="00483534">
        <w:t xml:space="preserve">5. Career </w:t>
      </w:r>
      <w:r w:rsidRPr="008F6694">
        <w:t>Progression</w:t>
      </w:r>
    </w:p>
    <w:p w14:paraId="781CB533" w14:textId="77777777" w:rsidR="00483534" w:rsidRPr="00483534" w:rsidRDefault="00483534" w:rsidP="00483534">
      <w:r w:rsidRPr="008F6694">
        <w:t xml:space="preserve">6. Feeling pressure to come </w:t>
      </w:r>
      <w:r w:rsidRPr="00483534">
        <w:t>to work</w:t>
      </w:r>
    </w:p>
    <w:p w14:paraId="006051A7" w14:textId="77777777" w:rsidR="00483534" w:rsidRPr="00483534" w:rsidRDefault="00483534" w:rsidP="00483534">
      <w:r w:rsidRPr="00483534">
        <w:t>7. Value of work</w:t>
      </w:r>
    </w:p>
    <w:p w14:paraId="0A292B58" w14:textId="77777777" w:rsidR="00483534" w:rsidRPr="00483534" w:rsidRDefault="00483534" w:rsidP="00483534">
      <w:r w:rsidRPr="00483534">
        <w:t>8. Adequate Adjustments</w:t>
      </w:r>
    </w:p>
    <w:p w14:paraId="687080DF" w14:textId="77777777" w:rsidR="00483534" w:rsidRPr="00483534" w:rsidRDefault="00483534" w:rsidP="00483534">
      <w:r w:rsidRPr="00483534">
        <w:t>9. Engagement score</w:t>
      </w:r>
    </w:p>
    <w:p w14:paraId="51CD76D8" w14:textId="3F0CD22E" w:rsidR="006117F7" w:rsidRDefault="00483534" w:rsidP="00483534">
      <w:r w:rsidRPr="00483534">
        <w:t>10. Board Representation</w:t>
      </w:r>
    </w:p>
    <w:p w14:paraId="250F08D5" w14:textId="77777777" w:rsidR="006117F7" w:rsidRDefault="006117F7" w:rsidP="006117F7"/>
    <w:p w14:paraId="43B76F4A" w14:textId="77777777" w:rsidR="006117F7" w:rsidRDefault="006117F7" w:rsidP="006117F7"/>
    <w:p w14:paraId="1097564C" w14:textId="77777777" w:rsidR="005B630F" w:rsidRDefault="005B630F" w:rsidP="006117F7"/>
    <w:p w14:paraId="1CD1B0B2" w14:textId="77777777" w:rsidR="003730EC" w:rsidRDefault="003730EC" w:rsidP="006117F7"/>
    <w:p w14:paraId="11051D50" w14:textId="77777777" w:rsidR="003730EC" w:rsidRDefault="003730EC" w:rsidP="006117F7"/>
    <w:p w14:paraId="4CE7C24F" w14:textId="77777777" w:rsidR="00001004" w:rsidRDefault="00001004" w:rsidP="006117F7"/>
    <w:p w14:paraId="587144B7" w14:textId="77777777" w:rsidR="003730EC" w:rsidRDefault="003730EC" w:rsidP="006117F7"/>
    <w:p w14:paraId="489ABE45" w14:textId="77777777" w:rsidR="00001004" w:rsidRDefault="00001004" w:rsidP="006117F7"/>
    <w:p w14:paraId="37D83C2A" w14:textId="709B24E2" w:rsidR="006117F7" w:rsidRDefault="006D3894" w:rsidP="006D3894">
      <w:pPr>
        <w:pStyle w:val="Heading1"/>
      </w:pPr>
      <w:bookmarkStart w:id="5" w:name="_Toc198627456"/>
      <w:r>
        <w:lastRenderedPageBreak/>
        <w:t xml:space="preserve">Workforce </w:t>
      </w:r>
      <w:r w:rsidR="00483534">
        <w:t>Disability</w:t>
      </w:r>
      <w:r>
        <w:t xml:space="preserve"> Equality Standard Overview</w:t>
      </w:r>
      <w:bookmarkEnd w:id="5"/>
    </w:p>
    <w:p w14:paraId="3E0E4A8C" w14:textId="77777777" w:rsidR="00001004" w:rsidRPr="00001004" w:rsidRDefault="008E20EC" w:rsidP="00001004">
      <w:r>
        <w:t>Over the past 5 years,</w:t>
      </w:r>
      <w:r w:rsidR="00962FCF">
        <w:t xml:space="preserve"> we have undertaken </w:t>
      </w:r>
      <w:r>
        <w:t xml:space="preserve">a </w:t>
      </w:r>
      <w:r w:rsidR="00962FCF">
        <w:t xml:space="preserve">detailed analysis of our Workforce </w:t>
      </w:r>
      <w:r w:rsidR="00483534">
        <w:t>Disability</w:t>
      </w:r>
      <w:r w:rsidR="00962FCF">
        <w:t xml:space="preserve"> Equality Standard metrics. The chart below summarises our performance </w:t>
      </w:r>
      <w:r>
        <w:t>and provides a trend analysis from 2020 to 2025</w:t>
      </w:r>
      <w:r w:rsidR="0045263B">
        <w:t xml:space="preserve"> on all </w:t>
      </w:r>
      <w:r w:rsidR="00473322">
        <w:t>ten</w:t>
      </w:r>
      <w:r w:rsidR="0045263B">
        <w:t xml:space="preserve"> metrics</w:t>
      </w:r>
      <w:r>
        <w:t xml:space="preserve">. </w:t>
      </w:r>
      <w:r w:rsidR="00001004" w:rsidRPr="00001004">
        <w:t xml:space="preserve">Appendix 1 provides this breakdown in an accessible version. </w:t>
      </w:r>
    </w:p>
    <w:p w14:paraId="1F75D2DA" w14:textId="1450A83F" w:rsidR="006D3894" w:rsidRDefault="00BD502F" w:rsidP="006D3894">
      <w:r w:rsidRPr="00BD502F">
        <w:rPr>
          <w:noProof/>
        </w:rPr>
        <w:drawing>
          <wp:inline distT="0" distB="0" distL="0" distR="0" wp14:anchorId="75532C70" wp14:editId="5AF03174">
            <wp:extent cx="5731510" cy="3152775"/>
            <wp:effectExtent l="0" t="0" r="2540" b="9525"/>
            <wp:docPr id="16471258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25816" name="Picture 1" descr="A screenshot of a computer&#10;&#10;AI-generated content may be incorrect."/>
                    <pic:cNvPicPr/>
                  </pic:nvPicPr>
                  <pic:blipFill>
                    <a:blip r:embed="rId13"/>
                    <a:stretch>
                      <a:fillRect/>
                    </a:stretch>
                  </pic:blipFill>
                  <pic:spPr>
                    <a:xfrm>
                      <a:off x="0" y="0"/>
                      <a:ext cx="5731510" cy="3152775"/>
                    </a:xfrm>
                    <a:prstGeom prst="rect">
                      <a:avLst/>
                    </a:prstGeom>
                  </pic:spPr>
                </pic:pic>
              </a:graphicData>
            </a:graphic>
          </wp:inline>
        </w:drawing>
      </w:r>
    </w:p>
    <w:p w14:paraId="057A49F0" w14:textId="1E350A68" w:rsidR="00C3637A" w:rsidRDefault="00C3637A" w:rsidP="006D3894">
      <w:r>
        <w:t xml:space="preserve">Note: staff survey metrics </w:t>
      </w:r>
      <w:r w:rsidR="00D72E03">
        <w:t>are 1 year behind submission year</w:t>
      </w:r>
      <w:r w:rsidR="00F563EB">
        <w:t>;</w:t>
      </w:r>
      <w:r w:rsidR="00D72E03">
        <w:t xml:space="preserve"> 2025 data shown in this table is 2024 staff survey metrics.</w:t>
      </w:r>
    </w:p>
    <w:p w14:paraId="3A847CC4" w14:textId="77777777" w:rsidR="00082BC4" w:rsidRDefault="00082BC4" w:rsidP="006D3894"/>
    <w:p w14:paraId="3AE63742" w14:textId="77777777" w:rsidR="002E04D4" w:rsidRDefault="002E04D4" w:rsidP="006D3894"/>
    <w:p w14:paraId="0EEA91D8" w14:textId="77777777" w:rsidR="002E04D4" w:rsidRDefault="002E04D4" w:rsidP="006D3894"/>
    <w:p w14:paraId="22C4CA17" w14:textId="77777777" w:rsidR="002E04D4" w:rsidRDefault="002E04D4" w:rsidP="006D3894"/>
    <w:p w14:paraId="0D7F315C" w14:textId="77777777" w:rsidR="002E04D4" w:rsidRDefault="002E04D4" w:rsidP="006D3894"/>
    <w:p w14:paraId="644D8C3D" w14:textId="77777777" w:rsidR="002E04D4" w:rsidRDefault="002E04D4" w:rsidP="006D3894"/>
    <w:p w14:paraId="04C0C810" w14:textId="77777777" w:rsidR="002E04D4" w:rsidRDefault="002E04D4" w:rsidP="006D3894"/>
    <w:p w14:paraId="0C4F69C3" w14:textId="77777777" w:rsidR="002E04D4" w:rsidRDefault="002E04D4" w:rsidP="006D3894"/>
    <w:p w14:paraId="34781ECC" w14:textId="77777777" w:rsidR="002E04D4" w:rsidRDefault="002E04D4" w:rsidP="006D3894"/>
    <w:p w14:paraId="00A5CD05" w14:textId="3A15B66C" w:rsidR="006D3894" w:rsidRDefault="00904597" w:rsidP="006D3894">
      <w:pPr>
        <w:pStyle w:val="Heading1"/>
      </w:pPr>
      <w:bookmarkStart w:id="6" w:name="_Toc198627457"/>
      <w:r>
        <w:lastRenderedPageBreak/>
        <w:t>M</w:t>
      </w:r>
      <w:r w:rsidR="006D3894">
        <w:t>etric 1</w:t>
      </w:r>
      <w:r w:rsidR="0031717C">
        <w:t xml:space="preserve"> &amp; 9</w:t>
      </w:r>
      <w:r w:rsidR="006D3894">
        <w:t xml:space="preserve"> – Overall </w:t>
      </w:r>
      <w:r w:rsidR="0031717C">
        <w:t xml:space="preserve">Disability </w:t>
      </w:r>
      <w:r w:rsidR="006D3894">
        <w:t>Representation</w:t>
      </w:r>
      <w:bookmarkEnd w:id="6"/>
    </w:p>
    <w:p w14:paraId="6BA8C60E" w14:textId="43852F0B" w:rsidR="003E7611" w:rsidRPr="003E7611" w:rsidRDefault="000D0D56" w:rsidP="003E7611">
      <w:r w:rsidRPr="000D0D56">
        <w:t>Over the last three years, The Dudley Group has actively promoted the importance of declaring disabilities. The chart below illustrates the increasing number of staff opting to declare their disability on the electronic staff record, rising from 4% in 2021 to 6.4% in 2025.</w:t>
      </w:r>
      <w:r w:rsidR="00823D17">
        <w:t xml:space="preserve"> </w:t>
      </w:r>
      <w:r w:rsidR="00D444D2" w:rsidRPr="00D444D2">
        <w:t>9.5% of board members declared a disability in 2025, an increase from 6% in 2024</w:t>
      </w:r>
    </w:p>
    <w:p w14:paraId="64153DEC" w14:textId="20DF0D0C" w:rsidR="006117F7" w:rsidRDefault="00082BC4" w:rsidP="006117F7">
      <w:r w:rsidRPr="00082BC4">
        <w:rPr>
          <w:noProof/>
        </w:rPr>
        <w:drawing>
          <wp:inline distT="0" distB="0" distL="0" distR="0" wp14:anchorId="28043EAE" wp14:editId="52CEFB7F">
            <wp:extent cx="5530850" cy="2609781"/>
            <wp:effectExtent l="0" t="0" r="0" b="635"/>
            <wp:docPr id="1999925667" name="Picture 1" descr="A graph of a number of people without disabilities, with disabilities and unknown or unstated from 2021 t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25667" name="Picture 1" descr="A graph of a number of people without disabilities, with disabilities and unknown or unstated from 2021 to 2025"/>
                    <pic:cNvPicPr/>
                  </pic:nvPicPr>
                  <pic:blipFill>
                    <a:blip r:embed="rId14"/>
                    <a:stretch>
                      <a:fillRect/>
                    </a:stretch>
                  </pic:blipFill>
                  <pic:spPr>
                    <a:xfrm>
                      <a:off x="0" y="0"/>
                      <a:ext cx="5577575" cy="2631829"/>
                    </a:xfrm>
                    <a:prstGeom prst="rect">
                      <a:avLst/>
                    </a:prstGeom>
                  </pic:spPr>
                </pic:pic>
              </a:graphicData>
            </a:graphic>
          </wp:inline>
        </w:drawing>
      </w:r>
    </w:p>
    <w:p w14:paraId="35A65D5C" w14:textId="5A4DB231" w:rsidR="009B71A1" w:rsidRDefault="009B71A1" w:rsidP="009B71A1">
      <w:pPr>
        <w:pStyle w:val="Heading1"/>
      </w:pPr>
      <w:bookmarkStart w:id="7" w:name="_Toc198627458"/>
      <w:r>
        <w:t xml:space="preserve">Metric 1 – </w:t>
      </w:r>
      <w:r w:rsidR="00AE3586">
        <w:t>Disability Representation Across the Workforce</w:t>
      </w:r>
      <w:bookmarkEnd w:id="7"/>
    </w:p>
    <w:p w14:paraId="02D70601" w14:textId="77777777" w:rsidR="00B76822" w:rsidRDefault="00B76822" w:rsidP="00B76822">
      <w:r w:rsidRPr="00B76822">
        <w:t>Monitoring disability representation across different pay bands in the NHS is crucial to ensure equitable career progression and opportunities for staff with disabilities. By tracking this data, the organi</w:t>
      </w:r>
      <w:r>
        <w:t>s</w:t>
      </w:r>
      <w:r w:rsidRPr="00B76822">
        <w:t xml:space="preserve">ation can identify any disparities in representation, provide targeted support, and address potential barriers to career advancement at all levels. This analysis is key to fostering an inclusive and fair workplace where all employees, regardless of disability, have equal access to growth and development opportunities. </w:t>
      </w:r>
    </w:p>
    <w:p w14:paraId="48CCDB62" w14:textId="7EDAFE1B" w:rsidR="00B76822" w:rsidRDefault="00B76822" w:rsidP="00B76822">
      <w:r w:rsidRPr="00B76822">
        <w:t xml:space="preserve">The graph below highlights the distribution of staff with disabilities across various pay bands within </w:t>
      </w:r>
      <w:r>
        <w:t>The Dudley Group NHS Foundation Trust (DGFT)</w:t>
      </w:r>
    </w:p>
    <w:p w14:paraId="2FD02BA8" w14:textId="2E256E82" w:rsidR="009B71A1" w:rsidRDefault="00CF3CF9" w:rsidP="002B4819">
      <w:r>
        <w:rPr>
          <w:noProof/>
        </w:rPr>
        <w:lastRenderedPageBreak/>
        <w:drawing>
          <wp:inline distT="0" distB="0" distL="0" distR="0" wp14:anchorId="6D0D40CC" wp14:editId="6D83B8D0">
            <wp:extent cx="6015472" cy="4089400"/>
            <wp:effectExtent l="0" t="0" r="4445" b="6350"/>
            <wp:docPr id="1605706832" name="Graphic 1" descr="graph with the percentage representation by pay b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06832" name="Graphic 1" descr="graph with the percentage representation by pay banding"/>
                    <pic:cNvPicPr/>
                  </pic:nvPicPr>
                  <pic:blipFill>
                    <a:blip r:embed="rId15">
                      <a:extLst>
                        <a:ext uri="{96DAC541-7B7A-43D3-8B79-37D633B846F1}">
                          <asvg:svgBlip xmlns:asvg="http://schemas.microsoft.com/office/drawing/2016/SVG/main" r:embed="rId16"/>
                        </a:ext>
                      </a:extLst>
                    </a:blip>
                    <a:stretch>
                      <a:fillRect/>
                    </a:stretch>
                  </pic:blipFill>
                  <pic:spPr>
                    <a:xfrm>
                      <a:off x="0" y="0"/>
                      <a:ext cx="6024824" cy="4095758"/>
                    </a:xfrm>
                    <a:prstGeom prst="rect">
                      <a:avLst/>
                    </a:prstGeom>
                  </pic:spPr>
                </pic:pic>
              </a:graphicData>
            </a:graphic>
          </wp:inline>
        </w:drawing>
      </w:r>
    </w:p>
    <w:p w14:paraId="5DACDDB1" w14:textId="4092CD2C" w:rsidR="009B71A1" w:rsidRDefault="009B71A1" w:rsidP="009B71A1"/>
    <w:p w14:paraId="7DA96816" w14:textId="77777777" w:rsidR="006E389C" w:rsidRDefault="00205385" w:rsidP="00205385">
      <w:r w:rsidRPr="00205385">
        <w:t>The data reveals a significant disparity in the representation of</w:t>
      </w:r>
      <w:r>
        <w:t xml:space="preserve"> staff with disabilities</w:t>
      </w:r>
      <w:r w:rsidRPr="00205385">
        <w:t xml:space="preserve"> across </w:t>
      </w:r>
      <w:proofErr w:type="spellStart"/>
      <w:r w:rsidRPr="00205385">
        <w:t>AfC</w:t>
      </w:r>
      <w:proofErr w:type="spellEnd"/>
      <w:r w:rsidRPr="00205385">
        <w:t xml:space="preserve"> pay bands. While representation is more evident in the lower bands, it declines at senior levels, compounded by a high proportion of 'Not Stated/Unknown' responses at these grades. </w:t>
      </w:r>
    </w:p>
    <w:p w14:paraId="1CC85788" w14:textId="2E5543E7" w:rsidR="00205385" w:rsidRPr="00205385" w:rsidRDefault="00205385" w:rsidP="00205385">
      <w:r w:rsidRPr="00205385">
        <w:t xml:space="preserve">This trend indicates a progression gap for </w:t>
      </w:r>
      <w:r w:rsidR="006E389C">
        <w:t>staff with d</w:t>
      </w:r>
      <w:r w:rsidR="006E389C" w:rsidRPr="00205385">
        <w:t>isabi</w:t>
      </w:r>
      <w:r w:rsidR="006E389C">
        <w:t>lities</w:t>
      </w:r>
      <w:r w:rsidRPr="00205385">
        <w:t>, or a possible reluctance to disclose disability status as individuals move into more senior roles. It highlights the urgent need for targeted action to improve disclosure rates and equity in career development and leadership progression, ensuring that promotion processes are fully inclusive and talented individuals are supported and retained at every level of the organisation.</w:t>
      </w:r>
    </w:p>
    <w:p w14:paraId="5897F964" w14:textId="77777777" w:rsidR="00155CC0" w:rsidRDefault="00155CC0" w:rsidP="009B71A1"/>
    <w:p w14:paraId="200CF76F" w14:textId="77777777" w:rsidR="00155CC0" w:rsidRDefault="00155CC0" w:rsidP="009B71A1"/>
    <w:p w14:paraId="7484D6FC" w14:textId="77777777" w:rsidR="007D6650" w:rsidRDefault="007D6650" w:rsidP="009B71A1"/>
    <w:p w14:paraId="3B5E10F3" w14:textId="77777777" w:rsidR="007D6650" w:rsidRDefault="007D6650" w:rsidP="009B71A1"/>
    <w:p w14:paraId="499741A2" w14:textId="77777777" w:rsidR="007D6650" w:rsidRDefault="007D6650" w:rsidP="009B71A1"/>
    <w:p w14:paraId="6B346BB4" w14:textId="77777777" w:rsidR="007D6650" w:rsidRDefault="007D6650" w:rsidP="009B71A1"/>
    <w:p w14:paraId="738103D5" w14:textId="7E65389A" w:rsidR="00036217" w:rsidRDefault="00036217" w:rsidP="00036217">
      <w:pPr>
        <w:pStyle w:val="Heading1"/>
      </w:pPr>
      <w:bookmarkStart w:id="8" w:name="_Toc198627459"/>
      <w:r>
        <w:lastRenderedPageBreak/>
        <w:t xml:space="preserve">Metric 2 – </w:t>
      </w:r>
      <w:r w:rsidR="00D57F0E" w:rsidRPr="00D57F0E">
        <w:t>Relative likelihood of non-disabled staff being appointed from shortlisting compared to Disabled staff</w:t>
      </w:r>
      <w:bookmarkEnd w:id="8"/>
    </w:p>
    <w:p w14:paraId="1425A1E4" w14:textId="4F076D7E" w:rsidR="00D57F0E" w:rsidRPr="0092438D" w:rsidRDefault="00D57F0E" w:rsidP="00D57F0E">
      <w:r w:rsidRPr="0092438D">
        <w:t>A value of 1.0 would indicate equal rates of appointment</w:t>
      </w:r>
      <w:r w:rsidR="00B11C62" w:rsidRPr="0092438D">
        <w:t xml:space="preserve">. The relative likelihood of an applicant with a disability being appointed after shortlisting is 1.14, </w:t>
      </w:r>
      <w:r w:rsidR="000D0D20">
        <w:t>slightly improving</w:t>
      </w:r>
      <w:r w:rsidR="00B11C62" w:rsidRPr="0092438D">
        <w:t xml:space="preserve"> from 1.16 in 2024 and 1.34 in 2023. Of the applicants</w:t>
      </w:r>
      <w:r w:rsidR="00CE344B">
        <w:t xml:space="preserve"> with </w:t>
      </w:r>
      <w:r w:rsidR="00E975D7">
        <w:t xml:space="preserve">disabilities, 14% were appointed following shortlisting, compared to 16% without </w:t>
      </w:r>
      <w:r w:rsidR="00190DFA">
        <w:t xml:space="preserve">a </w:t>
      </w:r>
      <w:r w:rsidR="00E975D7">
        <w:t>disabilit</w:t>
      </w:r>
      <w:r w:rsidR="00190DFA">
        <w:t>y</w:t>
      </w:r>
      <w:r w:rsidR="00B11C62" w:rsidRPr="0092438D">
        <w:t>.</w:t>
      </w:r>
    </w:p>
    <w:p w14:paraId="76A650C2" w14:textId="3CC239C6" w:rsidR="00CF3CF9" w:rsidRPr="00D57F0E" w:rsidRDefault="00CF3CF9" w:rsidP="00D57F0E"/>
    <w:tbl>
      <w:tblPr>
        <w:tblStyle w:val="TableGrid"/>
        <w:tblW w:w="9848" w:type="dxa"/>
        <w:tblInd w:w="-431" w:type="dxa"/>
        <w:tblLook w:val="04A0" w:firstRow="1" w:lastRow="0" w:firstColumn="1" w:lastColumn="0" w:noHBand="0" w:noVBand="1"/>
      </w:tblPr>
      <w:tblGrid>
        <w:gridCol w:w="5216"/>
        <w:gridCol w:w="1109"/>
        <w:gridCol w:w="1109"/>
        <w:gridCol w:w="1213"/>
        <w:gridCol w:w="1201"/>
      </w:tblGrid>
      <w:tr w:rsidR="00CF3CF9" w:rsidRPr="00CF3CF9" w14:paraId="24072D09" w14:textId="77777777" w:rsidTr="006849FF">
        <w:trPr>
          <w:trHeight w:val="630"/>
        </w:trPr>
        <w:tc>
          <w:tcPr>
            <w:tcW w:w="5216" w:type="dxa"/>
            <w:noWrap/>
            <w:hideMark/>
          </w:tcPr>
          <w:p w14:paraId="4B1D3B9F" w14:textId="77777777" w:rsidR="00CF3CF9" w:rsidRPr="00CF3CF9" w:rsidRDefault="00CF3CF9" w:rsidP="00CF3CF9">
            <w:pPr>
              <w:rPr>
                <w:b/>
                <w:bCs/>
                <w:sz w:val="22"/>
                <w:szCs w:val="22"/>
              </w:rPr>
            </w:pPr>
            <w:r w:rsidRPr="00CF3CF9">
              <w:rPr>
                <w:b/>
                <w:bCs/>
                <w:sz w:val="22"/>
                <w:szCs w:val="22"/>
              </w:rPr>
              <w:t>Values</w:t>
            </w:r>
          </w:p>
        </w:tc>
        <w:tc>
          <w:tcPr>
            <w:tcW w:w="1109" w:type="dxa"/>
            <w:hideMark/>
          </w:tcPr>
          <w:p w14:paraId="3B851CC0" w14:textId="77777777" w:rsidR="00CF3CF9" w:rsidRPr="00CF3CF9" w:rsidRDefault="00CF3CF9" w:rsidP="00CF3CF9">
            <w:pPr>
              <w:rPr>
                <w:b/>
                <w:bCs/>
                <w:sz w:val="22"/>
                <w:szCs w:val="22"/>
              </w:rPr>
            </w:pPr>
            <w:r w:rsidRPr="00CF3CF9">
              <w:rPr>
                <w:b/>
                <w:bCs/>
                <w:sz w:val="22"/>
                <w:szCs w:val="22"/>
              </w:rPr>
              <w:t>Disabled Staff</w:t>
            </w:r>
          </w:p>
        </w:tc>
        <w:tc>
          <w:tcPr>
            <w:tcW w:w="1109" w:type="dxa"/>
            <w:hideMark/>
          </w:tcPr>
          <w:p w14:paraId="7CACD15B" w14:textId="77777777" w:rsidR="00CF3CF9" w:rsidRPr="00CF3CF9" w:rsidRDefault="00CF3CF9" w:rsidP="00CF3CF9">
            <w:pPr>
              <w:rPr>
                <w:b/>
                <w:bCs/>
                <w:sz w:val="22"/>
                <w:szCs w:val="22"/>
              </w:rPr>
            </w:pPr>
            <w:r w:rsidRPr="00CF3CF9">
              <w:rPr>
                <w:b/>
                <w:bCs/>
                <w:sz w:val="22"/>
                <w:szCs w:val="22"/>
              </w:rPr>
              <w:t>Non-Disabled Staff</w:t>
            </w:r>
          </w:p>
        </w:tc>
        <w:tc>
          <w:tcPr>
            <w:tcW w:w="1213" w:type="dxa"/>
            <w:hideMark/>
          </w:tcPr>
          <w:p w14:paraId="0CE88793" w14:textId="77777777" w:rsidR="00CF3CF9" w:rsidRPr="00CF3CF9" w:rsidRDefault="00CF3CF9" w:rsidP="00CF3CF9">
            <w:pPr>
              <w:rPr>
                <w:b/>
                <w:bCs/>
                <w:sz w:val="22"/>
                <w:szCs w:val="22"/>
              </w:rPr>
            </w:pPr>
            <w:r w:rsidRPr="00CF3CF9">
              <w:rPr>
                <w:b/>
                <w:bCs/>
                <w:sz w:val="22"/>
                <w:szCs w:val="22"/>
              </w:rPr>
              <w:t>Not Disclosed / Unknown</w:t>
            </w:r>
          </w:p>
        </w:tc>
        <w:tc>
          <w:tcPr>
            <w:tcW w:w="1201" w:type="dxa"/>
            <w:hideMark/>
          </w:tcPr>
          <w:p w14:paraId="4FA5BB16" w14:textId="77777777" w:rsidR="00CF3CF9" w:rsidRPr="00CF3CF9" w:rsidRDefault="00CF3CF9" w:rsidP="00CF3CF9">
            <w:pPr>
              <w:rPr>
                <w:b/>
                <w:bCs/>
              </w:rPr>
            </w:pPr>
            <w:r w:rsidRPr="00CF3CF9">
              <w:rPr>
                <w:b/>
                <w:bCs/>
              </w:rPr>
              <w:t>Grand Total</w:t>
            </w:r>
          </w:p>
        </w:tc>
      </w:tr>
      <w:tr w:rsidR="00CF3CF9" w:rsidRPr="00CF3CF9" w14:paraId="4B4892F0" w14:textId="77777777" w:rsidTr="006849FF">
        <w:trPr>
          <w:trHeight w:val="315"/>
        </w:trPr>
        <w:tc>
          <w:tcPr>
            <w:tcW w:w="5216" w:type="dxa"/>
            <w:hideMark/>
          </w:tcPr>
          <w:p w14:paraId="42577747" w14:textId="77777777" w:rsidR="00CF3CF9" w:rsidRPr="00CF3CF9" w:rsidRDefault="00CF3CF9" w:rsidP="00CF3CF9">
            <w:pPr>
              <w:rPr>
                <w:sz w:val="22"/>
                <w:szCs w:val="22"/>
              </w:rPr>
            </w:pPr>
            <w:r w:rsidRPr="00CF3CF9">
              <w:rPr>
                <w:sz w:val="22"/>
                <w:szCs w:val="22"/>
              </w:rPr>
              <w:t>Number of Shortlisted Applicants</w:t>
            </w:r>
          </w:p>
        </w:tc>
        <w:tc>
          <w:tcPr>
            <w:tcW w:w="1109" w:type="dxa"/>
            <w:hideMark/>
          </w:tcPr>
          <w:p w14:paraId="3087C3CC" w14:textId="77777777" w:rsidR="00CF3CF9" w:rsidRPr="00CF3CF9" w:rsidRDefault="00CF3CF9" w:rsidP="00CF3CF9">
            <w:pPr>
              <w:rPr>
                <w:sz w:val="22"/>
                <w:szCs w:val="22"/>
              </w:rPr>
            </w:pPr>
            <w:r w:rsidRPr="00CF3CF9">
              <w:rPr>
                <w:sz w:val="22"/>
                <w:szCs w:val="22"/>
              </w:rPr>
              <w:t>392</w:t>
            </w:r>
          </w:p>
        </w:tc>
        <w:tc>
          <w:tcPr>
            <w:tcW w:w="1109" w:type="dxa"/>
            <w:hideMark/>
          </w:tcPr>
          <w:p w14:paraId="636F3D41" w14:textId="77777777" w:rsidR="00CF3CF9" w:rsidRPr="00CF3CF9" w:rsidRDefault="00CF3CF9" w:rsidP="00CF3CF9">
            <w:pPr>
              <w:rPr>
                <w:sz w:val="22"/>
                <w:szCs w:val="22"/>
              </w:rPr>
            </w:pPr>
            <w:r w:rsidRPr="00CF3CF9">
              <w:rPr>
                <w:sz w:val="22"/>
                <w:szCs w:val="22"/>
              </w:rPr>
              <w:t>4290</w:t>
            </w:r>
          </w:p>
        </w:tc>
        <w:tc>
          <w:tcPr>
            <w:tcW w:w="1213" w:type="dxa"/>
            <w:hideMark/>
          </w:tcPr>
          <w:p w14:paraId="3D8DBFC7" w14:textId="77777777" w:rsidR="00CF3CF9" w:rsidRPr="00CF3CF9" w:rsidRDefault="00CF3CF9" w:rsidP="00CF3CF9">
            <w:pPr>
              <w:rPr>
                <w:sz w:val="22"/>
                <w:szCs w:val="22"/>
              </w:rPr>
            </w:pPr>
            <w:r w:rsidRPr="00CF3CF9">
              <w:rPr>
                <w:sz w:val="22"/>
                <w:szCs w:val="22"/>
              </w:rPr>
              <w:t>110</w:t>
            </w:r>
          </w:p>
        </w:tc>
        <w:tc>
          <w:tcPr>
            <w:tcW w:w="1201" w:type="dxa"/>
            <w:noWrap/>
            <w:hideMark/>
          </w:tcPr>
          <w:p w14:paraId="020314FB" w14:textId="77777777" w:rsidR="00CF3CF9" w:rsidRPr="00CF3CF9" w:rsidRDefault="00CF3CF9" w:rsidP="00CF3CF9">
            <w:r w:rsidRPr="00CF3CF9">
              <w:t>4792</w:t>
            </w:r>
          </w:p>
        </w:tc>
      </w:tr>
      <w:tr w:rsidR="00CF3CF9" w:rsidRPr="00CF3CF9" w14:paraId="4A84DF7A" w14:textId="77777777" w:rsidTr="006849FF">
        <w:trPr>
          <w:trHeight w:val="315"/>
        </w:trPr>
        <w:tc>
          <w:tcPr>
            <w:tcW w:w="5216" w:type="dxa"/>
            <w:hideMark/>
          </w:tcPr>
          <w:p w14:paraId="3A39CC0B" w14:textId="77777777" w:rsidR="00CF3CF9" w:rsidRPr="00CF3CF9" w:rsidRDefault="00CF3CF9" w:rsidP="00CF3CF9">
            <w:pPr>
              <w:rPr>
                <w:sz w:val="22"/>
                <w:szCs w:val="22"/>
              </w:rPr>
            </w:pPr>
            <w:r w:rsidRPr="00CF3CF9">
              <w:rPr>
                <w:sz w:val="22"/>
                <w:szCs w:val="22"/>
              </w:rPr>
              <w:t xml:space="preserve">Number Appointed from Shortlisting </w:t>
            </w:r>
          </w:p>
        </w:tc>
        <w:tc>
          <w:tcPr>
            <w:tcW w:w="1109" w:type="dxa"/>
            <w:hideMark/>
          </w:tcPr>
          <w:p w14:paraId="56559E15" w14:textId="77777777" w:rsidR="00CF3CF9" w:rsidRPr="00CF3CF9" w:rsidRDefault="00CF3CF9" w:rsidP="00CF3CF9">
            <w:pPr>
              <w:rPr>
                <w:sz w:val="22"/>
                <w:szCs w:val="22"/>
              </w:rPr>
            </w:pPr>
            <w:r w:rsidRPr="00CF3CF9">
              <w:rPr>
                <w:sz w:val="22"/>
                <w:szCs w:val="22"/>
              </w:rPr>
              <w:t>54</w:t>
            </w:r>
          </w:p>
        </w:tc>
        <w:tc>
          <w:tcPr>
            <w:tcW w:w="1109" w:type="dxa"/>
            <w:hideMark/>
          </w:tcPr>
          <w:p w14:paraId="2D9E6E89" w14:textId="77777777" w:rsidR="00CF3CF9" w:rsidRPr="00CF3CF9" w:rsidRDefault="00CF3CF9" w:rsidP="00CF3CF9">
            <w:pPr>
              <w:rPr>
                <w:sz w:val="22"/>
                <w:szCs w:val="22"/>
              </w:rPr>
            </w:pPr>
            <w:r w:rsidRPr="00CF3CF9">
              <w:rPr>
                <w:sz w:val="22"/>
                <w:szCs w:val="22"/>
              </w:rPr>
              <w:t>674</w:t>
            </w:r>
          </w:p>
        </w:tc>
        <w:tc>
          <w:tcPr>
            <w:tcW w:w="1213" w:type="dxa"/>
            <w:hideMark/>
          </w:tcPr>
          <w:p w14:paraId="32034E9E" w14:textId="77777777" w:rsidR="00CF3CF9" w:rsidRPr="00CF3CF9" w:rsidRDefault="00CF3CF9" w:rsidP="00CF3CF9">
            <w:pPr>
              <w:rPr>
                <w:sz w:val="22"/>
                <w:szCs w:val="22"/>
              </w:rPr>
            </w:pPr>
            <w:r w:rsidRPr="00CF3CF9">
              <w:rPr>
                <w:sz w:val="22"/>
                <w:szCs w:val="22"/>
              </w:rPr>
              <w:t>18</w:t>
            </w:r>
          </w:p>
        </w:tc>
        <w:tc>
          <w:tcPr>
            <w:tcW w:w="1201" w:type="dxa"/>
            <w:noWrap/>
            <w:hideMark/>
          </w:tcPr>
          <w:p w14:paraId="43EBDCDD" w14:textId="77777777" w:rsidR="00CF3CF9" w:rsidRPr="00CF3CF9" w:rsidRDefault="00CF3CF9" w:rsidP="00CF3CF9">
            <w:r w:rsidRPr="00CF3CF9">
              <w:t>746</w:t>
            </w:r>
          </w:p>
        </w:tc>
      </w:tr>
      <w:tr w:rsidR="00CF3CF9" w:rsidRPr="00CF3CF9" w14:paraId="21C0C5CC" w14:textId="77777777" w:rsidTr="006849FF">
        <w:trPr>
          <w:trHeight w:val="330"/>
        </w:trPr>
        <w:tc>
          <w:tcPr>
            <w:tcW w:w="5216" w:type="dxa"/>
            <w:hideMark/>
          </w:tcPr>
          <w:p w14:paraId="667E3950" w14:textId="77777777" w:rsidR="00CF3CF9" w:rsidRPr="00CF3CF9" w:rsidRDefault="00CF3CF9" w:rsidP="00CF3CF9">
            <w:pPr>
              <w:rPr>
                <w:b/>
                <w:bCs/>
                <w:sz w:val="22"/>
                <w:szCs w:val="22"/>
              </w:rPr>
            </w:pPr>
            <w:r w:rsidRPr="00CF3CF9">
              <w:rPr>
                <w:b/>
                <w:bCs/>
                <w:sz w:val="22"/>
                <w:szCs w:val="22"/>
              </w:rPr>
              <w:t xml:space="preserve">Relative Likelihood of appointment from shortlisting </w:t>
            </w:r>
          </w:p>
        </w:tc>
        <w:tc>
          <w:tcPr>
            <w:tcW w:w="1109" w:type="dxa"/>
            <w:hideMark/>
          </w:tcPr>
          <w:p w14:paraId="1369A4C8" w14:textId="77777777" w:rsidR="00CF3CF9" w:rsidRPr="00CF3CF9" w:rsidRDefault="00CF3CF9" w:rsidP="00CF3CF9">
            <w:pPr>
              <w:rPr>
                <w:b/>
                <w:bCs/>
                <w:sz w:val="22"/>
                <w:szCs w:val="22"/>
              </w:rPr>
            </w:pPr>
            <w:r w:rsidRPr="00CF3CF9">
              <w:rPr>
                <w:b/>
                <w:bCs/>
                <w:sz w:val="22"/>
                <w:szCs w:val="22"/>
              </w:rPr>
              <w:t>14%</w:t>
            </w:r>
          </w:p>
        </w:tc>
        <w:tc>
          <w:tcPr>
            <w:tcW w:w="1109" w:type="dxa"/>
            <w:hideMark/>
          </w:tcPr>
          <w:p w14:paraId="56E343A7" w14:textId="77777777" w:rsidR="00CF3CF9" w:rsidRPr="00CF3CF9" w:rsidRDefault="00CF3CF9" w:rsidP="00CF3CF9">
            <w:pPr>
              <w:rPr>
                <w:b/>
                <w:bCs/>
                <w:sz w:val="22"/>
                <w:szCs w:val="22"/>
              </w:rPr>
            </w:pPr>
            <w:r w:rsidRPr="00CF3CF9">
              <w:rPr>
                <w:b/>
                <w:bCs/>
                <w:sz w:val="22"/>
                <w:szCs w:val="22"/>
              </w:rPr>
              <w:t>16%</w:t>
            </w:r>
          </w:p>
        </w:tc>
        <w:tc>
          <w:tcPr>
            <w:tcW w:w="1213" w:type="dxa"/>
            <w:hideMark/>
          </w:tcPr>
          <w:p w14:paraId="67A743F1" w14:textId="77777777" w:rsidR="00CF3CF9" w:rsidRPr="00CF3CF9" w:rsidRDefault="00CF3CF9" w:rsidP="00CF3CF9">
            <w:pPr>
              <w:rPr>
                <w:b/>
                <w:bCs/>
                <w:sz w:val="22"/>
                <w:szCs w:val="22"/>
              </w:rPr>
            </w:pPr>
            <w:r w:rsidRPr="00CF3CF9">
              <w:rPr>
                <w:b/>
                <w:bCs/>
                <w:sz w:val="22"/>
                <w:szCs w:val="22"/>
              </w:rPr>
              <w:t>16%</w:t>
            </w:r>
          </w:p>
        </w:tc>
        <w:tc>
          <w:tcPr>
            <w:tcW w:w="1201" w:type="dxa"/>
            <w:noWrap/>
            <w:hideMark/>
          </w:tcPr>
          <w:p w14:paraId="16E6726F" w14:textId="77777777" w:rsidR="00CF3CF9" w:rsidRPr="00CF3CF9" w:rsidRDefault="00CF3CF9" w:rsidP="00CF3CF9">
            <w:pPr>
              <w:rPr>
                <w:b/>
                <w:bCs/>
              </w:rPr>
            </w:pPr>
            <w:r w:rsidRPr="00CF3CF9">
              <w:rPr>
                <w:b/>
                <w:bCs/>
              </w:rPr>
              <w:t>16%</w:t>
            </w:r>
          </w:p>
        </w:tc>
      </w:tr>
      <w:tr w:rsidR="00CF3CF9" w:rsidRPr="00CF3CF9" w14:paraId="4E9932E6" w14:textId="77777777" w:rsidTr="006849FF">
        <w:trPr>
          <w:trHeight w:val="645"/>
        </w:trPr>
        <w:tc>
          <w:tcPr>
            <w:tcW w:w="5216" w:type="dxa"/>
            <w:hideMark/>
          </w:tcPr>
          <w:p w14:paraId="7B70E2CC" w14:textId="77777777" w:rsidR="00CF3CF9" w:rsidRPr="00CF3CF9" w:rsidRDefault="00CF3CF9" w:rsidP="00CF3CF9">
            <w:pPr>
              <w:rPr>
                <w:b/>
                <w:bCs/>
                <w:sz w:val="22"/>
                <w:szCs w:val="22"/>
              </w:rPr>
            </w:pPr>
            <w:r w:rsidRPr="00CF3CF9">
              <w:rPr>
                <w:b/>
                <w:bCs/>
                <w:sz w:val="22"/>
                <w:szCs w:val="22"/>
              </w:rPr>
              <w:t>Relative likelihood of non-disabled staff being appointed from shortlisting compared to Disabled staff</w:t>
            </w:r>
          </w:p>
        </w:tc>
        <w:tc>
          <w:tcPr>
            <w:tcW w:w="4632" w:type="dxa"/>
            <w:gridSpan w:val="4"/>
            <w:hideMark/>
          </w:tcPr>
          <w:p w14:paraId="34B99516" w14:textId="77777777" w:rsidR="00CF3CF9" w:rsidRPr="00CF3CF9" w:rsidRDefault="00CF3CF9" w:rsidP="00CF3CF9">
            <w:pPr>
              <w:rPr>
                <w:b/>
                <w:bCs/>
                <w:sz w:val="22"/>
                <w:szCs w:val="22"/>
              </w:rPr>
            </w:pPr>
            <w:r w:rsidRPr="00CF3CF9">
              <w:rPr>
                <w:b/>
                <w:bCs/>
                <w:sz w:val="22"/>
                <w:szCs w:val="22"/>
              </w:rPr>
              <w:t>1.14</w:t>
            </w:r>
          </w:p>
        </w:tc>
      </w:tr>
    </w:tbl>
    <w:p w14:paraId="1402F749" w14:textId="1DE66DCB" w:rsidR="00D57F0E" w:rsidRPr="00D57F0E" w:rsidRDefault="00D57F0E" w:rsidP="00D57F0E"/>
    <w:p w14:paraId="5FAD84C1" w14:textId="2D5CF43A" w:rsidR="00036217" w:rsidRDefault="00036217" w:rsidP="00036217"/>
    <w:p w14:paraId="0F88B787" w14:textId="0C528B88" w:rsidR="00036217" w:rsidRDefault="00CF3CF9" w:rsidP="00036217">
      <w:r>
        <w:rPr>
          <w:noProof/>
        </w:rPr>
        <w:drawing>
          <wp:inline distT="0" distB="0" distL="0" distR="0" wp14:anchorId="55BFA75D" wp14:editId="301E6897">
            <wp:extent cx="5731510" cy="2332990"/>
            <wp:effectExtent l="0" t="0" r="2540" b="0"/>
            <wp:docPr id="566234686" name="Graphic 1" descr="graph showing the relative likelihood of nondisabled staff being appointed from shortlisting compared to Disabled staff from 2020 t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34686" name="Graphic 1" descr="graph showing the relative likelihood of nondisabled staff being appointed from shortlisting compared to Disabled staff from 2020 to 2025"/>
                    <pic:cNvPicPr/>
                  </pic:nvPicPr>
                  <pic:blipFill>
                    <a:blip r:embed="rId17">
                      <a:extLst>
                        <a:ext uri="{96DAC541-7B7A-43D3-8B79-37D633B846F1}">
                          <asvg:svgBlip xmlns:asvg="http://schemas.microsoft.com/office/drawing/2016/SVG/main" r:embed="rId18"/>
                        </a:ext>
                      </a:extLst>
                    </a:blip>
                    <a:stretch>
                      <a:fillRect/>
                    </a:stretch>
                  </pic:blipFill>
                  <pic:spPr>
                    <a:xfrm>
                      <a:off x="0" y="0"/>
                      <a:ext cx="5731510" cy="2332990"/>
                    </a:xfrm>
                    <a:prstGeom prst="rect">
                      <a:avLst/>
                    </a:prstGeom>
                  </pic:spPr>
                </pic:pic>
              </a:graphicData>
            </a:graphic>
          </wp:inline>
        </w:drawing>
      </w:r>
    </w:p>
    <w:p w14:paraId="038D689D" w14:textId="421D5B9E" w:rsidR="00036217" w:rsidRDefault="00036217" w:rsidP="00036217"/>
    <w:p w14:paraId="7D6DB3CF" w14:textId="77777777" w:rsidR="00036217" w:rsidRDefault="00036217" w:rsidP="00036217"/>
    <w:p w14:paraId="09B30B10" w14:textId="77777777" w:rsidR="00036217" w:rsidRDefault="00036217" w:rsidP="00036217"/>
    <w:p w14:paraId="7D36347D" w14:textId="77777777" w:rsidR="0092438D" w:rsidRDefault="0092438D" w:rsidP="00036217"/>
    <w:p w14:paraId="58CA8F26" w14:textId="5985D5BA" w:rsidR="00036217" w:rsidRDefault="00036217" w:rsidP="00036217">
      <w:pPr>
        <w:pStyle w:val="Heading1"/>
      </w:pPr>
      <w:bookmarkStart w:id="9" w:name="_Toc198627460"/>
      <w:r w:rsidRPr="00036217">
        <w:lastRenderedPageBreak/>
        <w:t xml:space="preserve">Metric 3 - </w:t>
      </w:r>
      <w:r w:rsidR="0036177A" w:rsidRPr="0036177A">
        <w:t>The relative likelihood of disabled staff entering the formal capability process compared to non-disabled staf</w:t>
      </w:r>
      <w:r w:rsidR="0036177A">
        <w:t>f</w:t>
      </w:r>
      <w:bookmarkEnd w:id="9"/>
    </w:p>
    <w:p w14:paraId="65ECD429" w14:textId="5FFE3429" w:rsidR="0036177A" w:rsidRPr="0062686A" w:rsidRDefault="0062686A" w:rsidP="0036177A">
      <w:r>
        <w:t>Capability</w:t>
      </w:r>
      <w:r w:rsidR="0036177A" w:rsidRPr="0062686A">
        <w:t xml:space="preserve"> count based on </w:t>
      </w:r>
      <w:r>
        <w:t xml:space="preserve">the </w:t>
      </w:r>
      <w:r w:rsidR="0036177A" w:rsidRPr="0062686A">
        <w:t>last 2 years of data.</w:t>
      </w:r>
    </w:p>
    <w:p w14:paraId="49941757" w14:textId="2CB9AEFF" w:rsidR="0036177A" w:rsidRPr="0062686A" w:rsidRDefault="00664DCF" w:rsidP="0036177A">
      <w:r>
        <w:t xml:space="preserve">This metric </w:t>
      </w:r>
      <w:r w:rsidR="00947EC2">
        <w:t>is usually</w:t>
      </w:r>
      <w:r>
        <w:t xml:space="preserve"> reported </w:t>
      </w:r>
      <w:r w:rsidR="003130EF">
        <w:t xml:space="preserve">as a ‘times more likely’ calculation to </w:t>
      </w:r>
      <w:r w:rsidR="00283E7A">
        <w:t>measure if</w:t>
      </w:r>
      <w:r w:rsidR="0036177A" w:rsidRPr="0062686A">
        <w:t xml:space="preserve"> </w:t>
      </w:r>
      <w:r w:rsidR="00077293">
        <w:t xml:space="preserve">staff with </w:t>
      </w:r>
      <w:r w:rsidR="005435E7">
        <w:t>disabilities</w:t>
      </w:r>
      <w:r w:rsidR="0036177A" w:rsidRPr="0062686A">
        <w:t xml:space="preserve"> are more likely than</w:t>
      </w:r>
      <w:r w:rsidR="00077293">
        <w:t xml:space="preserve"> those without</w:t>
      </w:r>
      <w:r w:rsidR="005435E7">
        <w:t xml:space="preserve"> </w:t>
      </w:r>
      <w:r w:rsidR="0036177A" w:rsidRPr="0062686A">
        <w:t>to enter the formal capability process.</w:t>
      </w:r>
    </w:p>
    <w:p w14:paraId="51503467" w14:textId="142BA792" w:rsidR="0036177A" w:rsidRPr="0036177A" w:rsidRDefault="009F227F" w:rsidP="0036177A">
      <w:r w:rsidRPr="009F227F">
        <w:t xml:space="preserve">In 2024, a small number of staff entered the formal capability process, </w:t>
      </w:r>
      <w:r w:rsidR="00C12371">
        <w:t xml:space="preserve">skewing this metric. To understand this </w:t>
      </w:r>
      <w:r w:rsidR="00C83669">
        <w:t>measure</w:t>
      </w:r>
      <w:r w:rsidR="00C12371">
        <w:t>, we have converted the metric into a percentage:</w:t>
      </w:r>
      <w:r w:rsidR="001303FE" w:rsidRPr="001303FE">
        <w:t xml:space="preserve"> 0.12% of staff with disabilities and 0.01% of staff without</w:t>
      </w:r>
      <w:r w:rsidR="00441C81">
        <w:t xml:space="preserve"> </w:t>
      </w:r>
      <w:r w:rsidR="00C12371">
        <w:t xml:space="preserve">disabilities </w:t>
      </w:r>
      <w:r w:rsidR="00441C81">
        <w:t xml:space="preserve">entered the capability </w:t>
      </w:r>
      <w:r w:rsidR="00C12371">
        <w:t>procedure</w:t>
      </w:r>
      <w:r w:rsidR="001303FE" w:rsidRPr="001303FE">
        <w:t>.</w:t>
      </w:r>
      <w:r w:rsidR="008B0F5F">
        <w:t xml:space="preserve"> </w:t>
      </w:r>
    </w:p>
    <w:p w14:paraId="06888075" w14:textId="7681D0A8" w:rsidR="00C84264" w:rsidRPr="00C84264" w:rsidRDefault="00C84264" w:rsidP="00C84264">
      <w:pPr>
        <w:spacing w:after="0" w:line="240" w:lineRule="auto"/>
        <w:rPr>
          <w:rFonts w:ascii="Aptos" w:eastAsia="Times New Roman" w:hAnsi="Aptos" w:cs="Aptos"/>
          <w:kern w:val="0"/>
          <w14:ligatures w14:val="none"/>
        </w:rPr>
      </w:pPr>
      <w:r w:rsidRPr="00C84264">
        <w:rPr>
          <w:rFonts w:ascii="Aptos" w:eastAsia="Times New Roman" w:hAnsi="Aptos" w:cs="Aptos"/>
          <w:kern w:val="0"/>
          <w14:ligatures w14:val="none"/>
        </w:rPr>
        <w:fldChar w:fldCharType="begin"/>
      </w:r>
      <w:r w:rsidRPr="00C84264">
        <w:rPr>
          <w:rFonts w:ascii="Aptos" w:eastAsia="Times New Roman" w:hAnsi="Aptos" w:cs="Aptos"/>
          <w:kern w:val="0"/>
          <w14:ligatures w14:val="none"/>
        </w:rPr>
        <w:instrText xml:space="preserve"> INCLUDEPICTURE "cid:image029.png@01DBC977.A7638510" \* MERGEFORMATINET </w:instrText>
      </w:r>
      <w:r w:rsidRPr="00C84264">
        <w:rPr>
          <w:rFonts w:ascii="Aptos" w:eastAsia="Times New Roman" w:hAnsi="Aptos" w:cs="Aptos"/>
          <w:kern w:val="0"/>
          <w14:ligatures w14:val="none"/>
        </w:rPr>
        <w:fldChar w:fldCharType="separate"/>
      </w:r>
      <w:r>
        <w:rPr>
          <w:rFonts w:ascii="Aptos" w:eastAsia="Times New Roman" w:hAnsi="Aptos" w:cs="Aptos"/>
          <w:kern w:val="0"/>
          <w14:ligatures w14:val="none"/>
        </w:rPr>
        <w:fldChar w:fldCharType="begin"/>
      </w:r>
      <w:r>
        <w:rPr>
          <w:rFonts w:ascii="Aptos" w:eastAsia="Times New Roman" w:hAnsi="Aptos" w:cs="Aptos"/>
          <w:kern w:val="0"/>
          <w14:ligatures w14:val="none"/>
        </w:rPr>
        <w:instrText xml:space="preserve"> INCLUDEPICTURE  "cid:image029.png@01DBC977.A7638510" \* MERGEFORMATINET </w:instrText>
      </w:r>
      <w:r>
        <w:rPr>
          <w:rFonts w:ascii="Aptos" w:eastAsia="Times New Roman" w:hAnsi="Aptos" w:cs="Aptos"/>
          <w:kern w:val="0"/>
          <w14:ligatures w14:val="none"/>
        </w:rPr>
        <w:fldChar w:fldCharType="separate"/>
      </w:r>
      <w:r w:rsidR="002D105B">
        <w:rPr>
          <w:rFonts w:ascii="Aptos" w:eastAsia="Times New Roman" w:hAnsi="Aptos" w:cs="Aptos"/>
          <w:kern w:val="0"/>
          <w14:ligatures w14:val="none"/>
        </w:rPr>
        <w:fldChar w:fldCharType="begin"/>
      </w:r>
      <w:r w:rsidR="002D105B">
        <w:rPr>
          <w:rFonts w:ascii="Aptos" w:eastAsia="Times New Roman" w:hAnsi="Aptos" w:cs="Aptos"/>
          <w:kern w:val="0"/>
          <w14:ligatures w14:val="none"/>
        </w:rPr>
        <w:instrText xml:space="preserve"> INCLUDEPICTURE  "cid:image029.png@01DBC977.A7638510" \* MERGEFORMATINET </w:instrText>
      </w:r>
      <w:r w:rsidR="002D105B">
        <w:rPr>
          <w:rFonts w:ascii="Aptos" w:eastAsia="Times New Roman" w:hAnsi="Aptos" w:cs="Aptos"/>
          <w:kern w:val="0"/>
          <w14:ligatures w14:val="none"/>
        </w:rPr>
        <w:fldChar w:fldCharType="separate"/>
      </w:r>
      <w:r w:rsidR="00FA6067">
        <w:rPr>
          <w:rFonts w:ascii="Aptos" w:eastAsia="Times New Roman" w:hAnsi="Aptos" w:cs="Aptos"/>
          <w:kern w:val="0"/>
          <w14:ligatures w14:val="none"/>
        </w:rPr>
        <w:fldChar w:fldCharType="begin"/>
      </w:r>
      <w:r w:rsidR="00FA6067">
        <w:rPr>
          <w:rFonts w:ascii="Aptos" w:eastAsia="Times New Roman" w:hAnsi="Aptos" w:cs="Aptos"/>
          <w:kern w:val="0"/>
          <w14:ligatures w14:val="none"/>
        </w:rPr>
        <w:instrText xml:space="preserve"> INCLUDEPICTURE  "cid:image029.png@01DBC977.A7638510" \* MERGEFORMATINET </w:instrText>
      </w:r>
      <w:r w:rsidR="00FA6067">
        <w:rPr>
          <w:rFonts w:ascii="Aptos" w:eastAsia="Times New Roman" w:hAnsi="Aptos" w:cs="Aptos"/>
          <w:kern w:val="0"/>
          <w14:ligatures w14:val="none"/>
        </w:rPr>
        <w:fldChar w:fldCharType="separate"/>
      </w:r>
      <w:r w:rsidR="00F0144E">
        <w:rPr>
          <w:rFonts w:ascii="Aptos" w:eastAsia="Times New Roman" w:hAnsi="Aptos" w:cs="Aptos"/>
          <w:kern w:val="0"/>
          <w14:ligatures w14:val="none"/>
        </w:rPr>
        <w:fldChar w:fldCharType="begin"/>
      </w:r>
      <w:r w:rsidR="00F0144E">
        <w:rPr>
          <w:rFonts w:ascii="Aptos" w:eastAsia="Times New Roman" w:hAnsi="Aptos" w:cs="Aptos"/>
          <w:kern w:val="0"/>
          <w14:ligatures w14:val="none"/>
        </w:rPr>
        <w:instrText xml:space="preserve"> INCLUDEPICTURE  "cid:image029.png@01DBC977.A7638510" \* MERGEFORMATINET </w:instrText>
      </w:r>
      <w:r w:rsidR="00F0144E">
        <w:rPr>
          <w:rFonts w:ascii="Aptos" w:eastAsia="Times New Roman" w:hAnsi="Aptos" w:cs="Aptos"/>
          <w:kern w:val="0"/>
          <w14:ligatures w14:val="none"/>
        </w:rPr>
        <w:fldChar w:fldCharType="separate"/>
      </w:r>
      <w:r w:rsidR="00E50FD0">
        <w:rPr>
          <w:rFonts w:ascii="Aptos" w:eastAsia="Times New Roman" w:hAnsi="Aptos" w:cs="Aptos"/>
          <w:kern w:val="0"/>
          <w14:ligatures w14:val="none"/>
        </w:rPr>
        <w:fldChar w:fldCharType="begin"/>
      </w:r>
      <w:r w:rsidR="00E50FD0">
        <w:rPr>
          <w:rFonts w:ascii="Aptos" w:eastAsia="Times New Roman" w:hAnsi="Aptos" w:cs="Aptos"/>
          <w:kern w:val="0"/>
          <w14:ligatures w14:val="none"/>
        </w:rPr>
        <w:instrText xml:space="preserve"> INCLUDEPICTURE  "cid:image029.png@01DBC977.A7638510" \* MERGEFORMATINET </w:instrText>
      </w:r>
      <w:r w:rsidR="00E50FD0">
        <w:rPr>
          <w:rFonts w:ascii="Aptos" w:eastAsia="Times New Roman" w:hAnsi="Aptos" w:cs="Aptos"/>
          <w:kern w:val="0"/>
          <w14:ligatures w14:val="none"/>
        </w:rPr>
        <w:fldChar w:fldCharType="separate"/>
      </w:r>
      <w:r w:rsidR="000A2A71">
        <w:rPr>
          <w:rFonts w:ascii="Aptos" w:eastAsia="Times New Roman" w:hAnsi="Aptos" w:cs="Aptos"/>
          <w:kern w:val="0"/>
          <w14:ligatures w14:val="none"/>
        </w:rPr>
        <w:fldChar w:fldCharType="begin"/>
      </w:r>
      <w:r w:rsidR="000A2A71">
        <w:rPr>
          <w:rFonts w:ascii="Aptos" w:eastAsia="Times New Roman" w:hAnsi="Aptos" w:cs="Aptos"/>
          <w:kern w:val="0"/>
          <w14:ligatures w14:val="none"/>
        </w:rPr>
        <w:instrText xml:space="preserve"> INCLUDEPICTURE  "cid:image029.png@01DBC977.A7638510" \* MERGEFORMATINET </w:instrText>
      </w:r>
      <w:r w:rsidR="000A2A71">
        <w:rPr>
          <w:rFonts w:ascii="Aptos" w:eastAsia="Times New Roman" w:hAnsi="Aptos" w:cs="Aptos"/>
          <w:kern w:val="0"/>
          <w14:ligatures w14:val="none"/>
        </w:rPr>
        <w:fldChar w:fldCharType="separate"/>
      </w:r>
      <w:r w:rsidR="00A40BFE">
        <w:rPr>
          <w:rFonts w:ascii="Aptos" w:eastAsia="Times New Roman" w:hAnsi="Aptos" w:cs="Aptos"/>
          <w:kern w:val="0"/>
          <w14:ligatures w14:val="none"/>
        </w:rPr>
        <w:fldChar w:fldCharType="begin"/>
      </w:r>
      <w:r w:rsidR="00A40BFE">
        <w:rPr>
          <w:rFonts w:ascii="Aptos" w:eastAsia="Times New Roman" w:hAnsi="Aptos" w:cs="Aptos"/>
          <w:kern w:val="0"/>
          <w14:ligatures w14:val="none"/>
        </w:rPr>
        <w:instrText xml:space="preserve"> INCLUDEPICTURE  "cid:image029.png@01DBC977.A7638510" \* MERGEFORMATINET </w:instrText>
      </w:r>
      <w:r w:rsidR="00A40BFE">
        <w:rPr>
          <w:rFonts w:ascii="Aptos" w:eastAsia="Times New Roman" w:hAnsi="Aptos" w:cs="Aptos"/>
          <w:kern w:val="0"/>
          <w14:ligatures w14:val="none"/>
        </w:rPr>
        <w:fldChar w:fldCharType="separate"/>
      </w:r>
      <w:r w:rsidR="00B73513">
        <w:rPr>
          <w:rFonts w:ascii="Aptos" w:eastAsia="Times New Roman" w:hAnsi="Aptos" w:cs="Aptos"/>
          <w:kern w:val="0"/>
          <w14:ligatures w14:val="none"/>
        </w:rPr>
        <w:fldChar w:fldCharType="begin"/>
      </w:r>
      <w:r w:rsidR="00B73513">
        <w:rPr>
          <w:rFonts w:ascii="Aptos" w:eastAsia="Times New Roman" w:hAnsi="Aptos" w:cs="Aptos"/>
          <w:kern w:val="0"/>
          <w14:ligatures w14:val="none"/>
        </w:rPr>
        <w:instrText xml:space="preserve"> INCLUDEPICTURE  "cid:image029.png@01DBC977.A7638510" \* MERGEFORMATINET </w:instrText>
      </w:r>
      <w:r w:rsidR="00B73513">
        <w:rPr>
          <w:rFonts w:ascii="Aptos" w:eastAsia="Times New Roman" w:hAnsi="Aptos" w:cs="Aptos"/>
          <w:kern w:val="0"/>
          <w14:ligatures w14:val="none"/>
        </w:rPr>
        <w:fldChar w:fldCharType="separate"/>
      </w:r>
      <w:r>
        <w:rPr>
          <w:rFonts w:ascii="Aptos" w:eastAsia="Times New Roman" w:hAnsi="Aptos" w:cs="Aptos"/>
          <w:kern w:val="0"/>
          <w14:ligatures w14:val="none"/>
        </w:rPr>
        <w:fldChar w:fldCharType="begin"/>
      </w:r>
      <w:r>
        <w:rPr>
          <w:rFonts w:ascii="Aptos" w:eastAsia="Times New Roman" w:hAnsi="Aptos" w:cs="Aptos"/>
          <w:kern w:val="0"/>
          <w14:ligatures w14:val="none"/>
        </w:rPr>
        <w:instrText xml:space="preserve"> INCLUDEPICTURE  "cid:image029.png@01DBC977.A7638510" \* MERGEFORMATINET </w:instrText>
      </w:r>
      <w:r>
        <w:rPr>
          <w:rFonts w:ascii="Aptos" w:eastAsia="Times New Roman" w:hAnsi="Aptos" w:cs="Aptos"/>
          <w:kern w:val="0"/>
          <w14:ligatures w14:val="none"/>
        </w:rPr>
        <w:fldChar w:fldCharType="separate"/>
      </w:r>
      <w:r w:rsidR="00000000">
        <w:rPr>
          <w:rFonts w:ascii="Aptos" w:eastAsia="Times New Roman" w:hAnsi="Aptos" w:cs="Aptos"/>
          <w:kern w:val="0"/>
          <w14:ligatures w14:val="none"/>
        </w:rPr>
        <w:fldChar w:fldCharType="begin"/>
      </w:r>
      <w:r w:rsidR="00000000">
        <w:rPr>
          <w:rFonts w:ascii="Aptos" w:eastAsia="Times New Roman" w:hAnsi="Aptos" w:cs="Aptos"/>
          <w:kern w:val="0"/>
          <w14:ligatures w14:val="none"/>
        </w:rPr>
        <w:instrText xml:space="preserve"> INCLUDEPICTURE  "cid:image029.png@01DBC977.A7638510" \* MERGEFORMATINET </w:instrText>
      </w:r>
      <w:r w:rsidR="00000000">
        <w:rPr>
          <w:rFonts w:ascii="Aptos" w:eastAsia="Times New Roman" w:hAnsi="Aptos" w:cs="Aptos"/>
          <w:kern w:val="0"/>
          <w14:ligatures w14:val="none"/>
        </w:rPr>
        <w:fldChar w:fldCharType="separate"/>
      </w:r>
      <w:r w:rsidR="00000000">
        <w:rPr>
          <w:rFonts w:ascii="Aptos" w:eastAsia="Times New Roman" w:hAnsi="Aptos" w:cs="Aptos"/>
          <w:kern w:val="0"/>
          <w14:ligatures w14:val="none"/>
        </w:rPr>
        <w:pict w14:anchorId="2B4B65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i1025" type="#_x0000_t75" style="width:6in;height:234.8pt">
            <v:imagedata r:id="rId19" r:href="rId20"/>
          </v:shape>
        </w:pict>
      </w:r>
      <w:r w:rsidR="00000000">
        <w:rPr>
          <w:rFonts w:ascii="Aptos" w:eastAsia="Times New Roman" w:hAnsi="Aptos" w:cs="Aptos"/>
          <w:kern w:val="0"/>
          <w14:ligatures w14:val="none"/>
        </w:rPr>
        <w:fldChar w:fldCharType="end"/>
      </w:r>
      <w:r>
        <w:rPr>
          <w:rFonts w:ascii="Aptos" w:eastAsia="Times New Roman" w:hAnsi="Aptos" w:cs="Aptos"/>
          <w:kern w:val="0"/>
          <w14:ligatures w14:val="none"/>
        </w:rPr>
        <w:fldChar w:fldCharType="end"/>
      </w:r>
      <w:r w:rsidR="00B73513">
        <w:rPr>
          <w:rFonts w:ascii="Aptos" w:eastAsia="Times New Roman" w:hAnsi="Aptos" w:cs="Aptos"/>
          <w:kern w:val="0"/>
          <w14:ligatures w14:val="none"/>
        </w:rPr>
        <w:fldChar w:fldCharType="end"/>
      </w:r>
      <w:r w:rsidR="00A40BFE">
        <w:rPr>
          <w:rFonts w:ascii="Aptos" w:eastAsia="Times New Roman" w:hAnsi="Aptos" w:cs="Aptos"/>
          <w:kern w:val="0"/>
          <w14:ligatures w14:val="none"/>
        </w:rPr>
        <w:fldChar w:fldCharType="end"/>
      </w:r>
      <w:r w:rsidR="000A2A71">
        <w:rPr>
          <w:rFonts w:ascii="Aptos" w:eastAsia="Times New Roman" w:hAnsi="Aptos" w:cs="Aptos"/>
          <w:kern w:val="0"/>
          <w14:ligatures w14:val="none"/>
        </w:rPr>
        <w:fldChar w:fldCharType="end"/>
      </w:r>
      <w:r w:rsidR="00E50FD0">
        <w:rPr>
          <w:rFonts w:ascii="Aptos" w:eastAsia="Times New Roman" w:hAnsi="Aptos" w:cs="Aptos"/>
          <w:kern w:val="0"/>
          <w14:ligatures w14:val="none"/>
        </w:rPr>
        <w:fldChar w:fldCharType="end"/>
      </w:r>
      <w:r w:rsidR="00F0144E">
        <w:rPr>
          <w:rFonts w:ascii="Aptos" w:eastAsia="Times New Roman" w:hAnsi="Aptos" w:cs="Aptos"/>
          <w:kern w:val="0"/>
          <w14:ligatures w14:val="none"/>
        </w:rPr>
        <w:fldChar w:fldCharType="end"/>
      </w:r>
      <w:r w:rsidR="00FA6067">
        <w:rPr>
          <w:rFonts w:ascii="Aptos" w:eastAsia="Times New Roman" w:hAnsi="Aptos" w:cs="Aptos"/>
          <w:kern w:val="0"/>
          <w14:ligatures w14:val="none"/>
        </w:rPr>
        <w:fldChar w:fldCharType="end"/>
      </w:r>
      <w:r w:rsidR="002D105B">
        <w:rPr>
          <w:rFonts w:ascii="Aptos" w:eastAsia="Times New Roman" w:hAnsi="Aptos" w:cs="Aptos"/>
          <w:kern w:val="0"/>
          <w14:ligatures w14:val="none"/>
        </w:rPr>
        <w:fldChar w:fldCharType="end"/>
      </w:r>
      <w:r>
        <w:rPr>
          <w:rFonts w:ascii="Aptos" w:eastAsia="Times New Roman" w:hAnsi="Aptos" w:cs="Aptos"/>
          <w:kern w:val="0"/>
          <w14:ligatures w14:val="none"/>
        </w:rPr>
        <w:fldChar w:fldCharType="end"/>
      </w:r>
      <w:r w:rsidRPr="00C84264">
        <w:rPr>
          <w:rFonts w:ascii="Aptos" w:eastAsia="Times New Roman" w:hAnsi="Aptos" w:cs="Aptos"/>
          <w:kern w:val="0"/>
          <w14:ligatures w14:val="none"/>
        </w:rPr>
        <w:fldChar w:fldCharType="end"/>
      </w:r>
    </w:p>
    <w:p w14:paraId="0891736B" w14:textId="3DB4BD7B" w:rsidR="00036217" w:rsidRDefault="00036217" w:rsidP="0036177A"/>
    <w:p w14:paraId="59D6188D" w14:textId="77777777" w:rsidR="00036217" w:rsidRDefault="00036217" w:rsidP="00036217"/>
    <w:p w14:paraId="0399B18E" w14:textId="77777777" w:rsidR="00036217" w:rsidRDefault="00036217" w:rsidP="00036217"/>
    <w:p w14:paraId="5D6C8F30" w14:textId="77777777" w:rsidR="00036217" w:rsidRDefault="00036217" w:rsidP="00036217"/>
    <w:p w14:paraId="1E6B9D77" w14:textId="77777777" w:rsidR="00036217" w:rsidRDefault="00036217" w:rsidP="00036217"/>
    <w:p w14:paraId="76385A07" w14:textId="77777777" w:rsidR="00036217" w:rsidRDefault="00036217" w:rsidP="00036217"/>
    <w:p w14:paraId="13EB231B" w14:textId="77777777" w:rsidR="00036217" w:rsidRDefault="00036217" w:rsidP="00036217"/>
    <w:p w14:paraId="71A63E0C" w14:textId="0AA0E535" w:rsidR="00AA0F7A" w:rsidRDefault="00036217" w:rsidP="00CD1375">
      <w:pPr>
        <w:pStyle w:val="Heading1"/>
      </w:pPr>
      <w:bookmarkStart w:id="10" w:name="_Toc198627461"/>
      <w:r w:rsidRPr="00036217">
        <w:lastRenderedPageBreak/>
        <w:t xml:space="preserve">Metric 4 - </w:t>
      </w:r>
      <w:r w:rsidR="004324BE" w:rsidRPr="004324BE">
        <w:t>Percentage of staff experiencing harassment, bullying or abuse from patients/service users, their relative or the public</w:t>
      </w:r>
      <w:bookmarkEnd w:id="10"/>
    </w:p>
    <w:p w14:paraId="51D635C2" w14:textId="74F0375B" w:rsidR="00BA375A" w:rsidRPr="00BA375A" w:rsidRDefault="00422AE7" w:rsidP="00BA375A">
      <w:r w:rsidRPr="00422AE7">
        <w:t>In 2024, 29.86% of staff with a long-term condition or illness reported experiencing harassment, bullying, or abuse from patients or the public, remaining consistent with the 2023 figures. In comparison, 20.31% of staff without a long-term condition or illness experienced similar incidents, marking a 2.5% decrease from 2023.</w:t>
      </w:r>
    </w:p>
    <w:p w14:paraId="1C73921E" w14:textId="1DD583E2" w:rsidR="00036217" w:rsidRDefault="00BA375A" w:rsidP="00036217">
      <w:r w:rsidRPr="00BA375A">
        <w:rPr>
          <w:noProof/>
        </w:rPr>
        <w:drawing>
          <wp:inline distT="0" distB="0" distL="0" distR="0" wp14:anchorId="23312B94" wp14:editId="2AF033E6">
            <wp:extent cx="5731510" cy="2049145"/>
            <wp:effectExtent l="0" t="0" r="2540" b="8255"/>
            <wp:docPr id="1879627975" name="Picture 1" descr="See Table 1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627975" name="Picture 1" descr="See Table 1 below for details"/>
                    <pic:cNvPicPr/>
                  </pic:nvPicPr>
                  <pic:blipFill>
                    <a:blip r:embed="rId21"/>
                    <a:stretch>
                      <a:fillRect/>
                    </a:stretch>
                  </pic:blipFill>
                  <pic:spPr>
                    <a:xfrm>
                      <a:off x="0" y="0"/>
                      <a:ext cx="5731510" cy="2049145"/>
                    </a:xfrm>
                    <a:prstGeom prst="rect">
                      <a:avLst/>
                    </a:prstGeom>
                  </pic:spPr>
                </pic:pic>
              </a:graphicData>
            </a:graphic>
          </wp:inline>
        </w:drawing>
      </w:r>
    </w:p>
    <w:p w14:paraId="7F3E4896" w14:textId="77777777" w:rsidR="00036217" w:rsidRDefault="00036217" w:rsidP="00036217"/>
    <w:p w14:paraId="32511EAF" w14:textId="77777777" w:rsidR="00434F13" w:rsidRDefault="00434F13" w:rsidP="00434F13">
      <w:pPr>
        <w:jc w:val="center"/>
      </w:pPr>
    </w:p>
    <w:p w14:paraId="6D12F238" w14:textId="0273ACBC" w:rsidR="00434F13" w:rsidRDefault="00434F13" w:rsidP="00434F13">
      <w:bookmarkStart w:id="11" w:name="_Hlk195607160"/>
      <w:r>
        <w:t>Table 1: Workforce Disability Equality Data for Metric 4 from 2020 to 2024.</w:t>
      </w:r>
    </w:p>
    <w:tbl>
      <w:tblPr>
        <w:tblStyle w:val="TableGrid"/>
        <w:tblW w:w="0" w:type="auto"/>
        <w:tblInd w:w="-289" w:type="dxa"/>
        <w:tblLayout w:type="fixed"/>
        <w:tblLook w:val="04A0" w:firstRow="1" w:lastRow="0" w:firstColumn="1" w:lastColumn="0" w:noHBand="0" w:noVBand="1"/>
      </w:tblPr>
      <w:tblGrid>
        <w:gridCol w:w="4325"/>
        <w:gridCol w:w="996"/>
        <w:gridCol w:w="996"/>
        <w:gridCol w:w="996"/>
        <w:gridCol w:w="996"/>
        <w:gridCol w:w="996"/>
      </w:tblGrid>
      <w:tr w:rsidR="00014BAA" w14:paraId="416211CC" w14:textId="77777777" w:rsidTr="00014BAA">
        <w:tc>
          <w:tcPr>
            <w:tcW w:w="4325" w:type="dxa"/>
          </w:tcPr>
          <w:p w14:paraId="0AE33599" w14:textId="77777777" w:rsidR="00434F13" w:rsidRPr="00201911" w:rsidRDefault="00434F13" w:rsidP="00031291">
            <w:pPr>
              <w:rPr>
                <w:b/>
                <w:bCs/>
              </w:rPr>
            </w:pPr>
            <w:r w:rsidRPr="00201911">
              <w:rPr>
                <w:b/>
                <w:bCs/>
              </w:rPr>
              <w:t>Staff group</w:t>
            </w:r>
          </w:p>
        </w:tc>
        <w:tc>
          <w:tcPr>
            <w:tcW w:w="996" w:type="dxa"/>
          </w:tcPr>
          <w:p w14:paraId="498BEDBF" w14:textId="77777777" w:rsidR="00434F13" w:rsidRPr="00201911" w:rsidRDefault="00434F13" w:rsidP="00031291">
            <w:pPr>
              <w:jc w:val="center"/>
              <w:rPr>
                <w:b/>
                <w:bCs/>
              </w:rPr>
            </w:pPr>
            <w:r w:rsidRPr="00201911">
              <w:rPr>
                <w:b/>
                <w:bCs/>
              </w:rPr>
              <w:t>2020</w:t>
            </w:r>
          </w:p>
        </w:tc>
        <w:tc>
          <w:tcPr>
            <w:tcW w:w="996" w:type="dxa"/>
          </w:tcPr>
          <w:p w14:paraId="182C96F3" w14:textId="77777777" w:rsidR="00434F13" w:rsidRPr="00201911" w:rsidRDefault="00434F13" w:rsidP="00031291">
            <w:pPr>
              <w:jc w:val="center"/>
              <w:rPr>
                <w:b/>
                <w:bCs/>
              </w:rPr>
            </w:pPr>
            <w:r w:rsidRPr="00201911">
              <w:rPr>
                <w:b/>
                <w:bCs/>
              </w:rPr>
              <w:t>2021</w:t>
            </w:r>
          </w:p>
        </w:tc>
        <w:tc>
          <w:tcPr>
            <w:tcW w:w="996" w:type="dxa"/>
          </w:tcPr>
          <w:p w14:paraId="01A7A499" w14:textId="77777777" w:rsidR="00434F13" w:rsidRPr="00201911" w:rsidRDefault="00434F13" w:rsidP="00031291">
            <w:pPr>
              <w:jc w:val="center"/>
              <w:rPr>
                <w:b/>
                <w:bCs/>
              </w:rPr>
            </w:pPr>
            <w:r w:rsidRPr="00201911">
              <w:rPr>
                <w:b/>
                <w:bCs/>
              </w:rPr>
              <w:t>2022</w:t>
            </w:r>
          </w:p>
        </w:tc>
        <w:tc>
          <w:tcPr>
            <w:tcW w:w="996" w:type="dxa"/>
          </w:tcPr>
          <w:p w14:paraId="17623D87" w14:textId="77777777" w:rsidR="00434F13" w:rsidRPr="00201911" w:rsidRDefault="00434F13" w:rsidP="00031291">
            <w:pPr>
              <w:jc w:val="center"/>
              <w:rPr>
                <w:b/>
                <w:bCs/>
              </w:rPr>
            </w:pPr>
            <w:r w:rsidRPr="00201911">
              <w:rPr>
                <w:b/>
                <w:bCs/>
              </w:rPr>
              <w:t>2023</w:t>
            </w:r>
          </w:p>
        </w:tc>
        <w:tc>
          <w:tcPr>
            <w:tcW w:w="996" w:type="dxa"/>
          </w:tcPr>
          <w:p w14:paraId="2EDF2383" w14:textId="77777777" w:rsidR="00434F13" w:rsidRPr="00201911" w:rsidRDefault="00434F13" w:rsidP="00031291">
            <w:pPr>
              <w:jc w:val="center"/>
              <w:rPr>
                <w:b/>
                <w:bCs/>
              </w:rPr>
            </w:pPr>
            <w:r w:rsidRPr="00201911">
              <w:rPr>
                <w:b/>
                <w:bCs/>
              </w:rPr>
              <w:t>2024</w:t>
            </w:r>
          </w:p>
        </w:tc>
      </w:tr>
      <w:tr w:rsidR="00014BAA" w14:paraId="0C96B7E0" w14:textId="77777777" w:rsidTr="00014BAA">
        <w:tc>
          <w:tcPr>
            <w:tcW w:w="4325" w:type="dxa"/>
          </w:tcPr>
          <w:p w14:paraId="6A519FF4" w14:textId="37C19BE5" w:rsidR="00434F13" w:rsidRDefault="00BA375A" w:rsidP="00031291">
            <w:r>
              <w:t>S</w:t>
            </w:r>
            <w:r w:rsidR="00434F13">
              <w:t>taff</w:t>
            </w:r>
            <w:r>
              <w:t xml:space="preserve"> with </w:t>
            </w:r>
            <w:r w:rsidR="00A20409">
              <w:t>a LTC or illness</w:t>
            </w:r>
            <w:r w:rsidR="00434F13">
              <w:t xml:space="preserve"> DGFT</w:t>
            </w:r>
          </w:p>
        </w:tc>
        <w:tc>
          <w:tcPr>
            <w:tcW w:w="996" w:type="dxa"/>
          </w:tcPr>
          <w:p w14:paraId="587237E5" w14:textId="42754AF6" w:rsidR="00434F13" w:rsidRDefault="00CC178E" w:rsidP="00031291">
            <w:pPr>
              <w:jc w:val="center"/>
            </w:pPr>
            <w:r>
              <w:t>32.30%</w:t>
            </w:r>
          </w:p>
        </w:tc>
        <w:tc>
          <w:tcPr>
            <w:tcW w:w="996" w:type="dxa"/>
          </w:tcPr>
          <w:p w14:paraId="30D72761" w14:textId="53985A4C" w:rsidR="00434F13" w:rsidRDefault="00CC178E" w:rsidP="00031291">
            <w:pPr>
              <w:jc w:val="center"/>
            </w:pPr>
            <w:r>
              <w:t>29.73%</w:t>
            </w:r>
          </w:p>
        </w:tc>
        <w:tc>
          <w:tcPr>
            <w:tcW w:w="996" w:type="dxa"/>
          </w:tcPr>
          <w:p w14:paraId="490E9040" w14:textId="5E6D38AE" w:rsidR="00434F13" w:rsidRDefault="00CC178E" w:rsidP="00031291">
            <w:pPr>
              <w:jc w:val="center"/>
            </w:pPr>
            <w:r>
              <w:t>33.02%</w:t>
            </w:r>
          </w:p>
        </w:tc>
        <w:tc>
          <w:tcPr>
            <w:tcW w:w="996" w:type="dxa"/>
          </w:tcPr>
          <w:p w14:paraId="4EC0C330" w14:textId="6075E24C" w:rsidR="00434F13" w:rsidRDefault="00CC178E" w:rsidP="00031291">
            <w:pPr>
              <w:jc w:val="center"/>
            </w:pPr>
            <w:r>
              <w:t>29.38%</w:t>
            </w:r>
          </w:p>
        </w:tc>
        <w:tc>
          <w:tcPr>
            <w:tcW w:w="996" w:type="dxa"/>
          </w:tcPr>
          <w:p w14:paraId="540CDD68" w14:textId="3CB574CA" w:rsidR="00434F13" w:rsidRDefault="00813A5B" w:rsidP="00031291">
            <w:pPr>
              <w:jc w:val="center"/>
            </w:pPr>
            <w:r>
              <w:t>29.86%</w:t>
            </w:r>
          </w:p>
        </w:tc>
      </w:tr>
      <w:tr w:rsidR="00014BAA" w14:paraId="3D29A238" w14:textId="77777777" w:rsidTr="00014BAA">
        <w:tc>
          <w:tcPr>
            <w:tcW w:w="4325" w:type="dxa"/>
          </w:tcPr>
          <w:p w14:paraId="0D18BEBB" w14:textId="34F50B5C" w:rsidR="00434F13" w:rsidRDefault="00A20409" w:rsidP="00031291">
            <w:r>
              <w:t xml:space="preserve">Staff without a LTC or illness </w:t>
            </w:r>
            <w:r w:rsidR="00434F13">
              <w:t>DGFT</w:t>
            </w:r>
          </w:p>
        </w:tc>
        <w:tc>
          <w:tcPr>
            <w:tcW w:w="996" w:type="dxa"/>
          </w:tcPr>
          <w:p w14:paraId="0959C1D0" w14:textId="0DB469DC" w:rsidR="00434F13" w:rsidRDefault="00813A5B" w:rsidP="00031291">
            <w:pPr>
              <w:jc w:val="center"/>
            </w:pPr>
            <w:r>
              <w:t>24.39%</w:t>
            </w:r>
          </w:p>
        </w:tc>
        <w:tc>
          <w:tcPr>
            <w:tcW w:w="996" w:type="dxa"/>
          </w:tcPr>
          <w:p w14:paraId="536CECAD" w14:textId="77FD1FE5" w:rsidR="00434F13" w:rsidRDefault="00813A5B" w:rsidP="00031291">
            <w:pPr>
              <w:jc w:val="center"/>
            </w:pPr>
            <w:r>
              <w:t>24.68%</w:t>
            </w:r>
          </w:p>
        </w:tc>
        <w:tc>
          <w:tcPr>
            <w:tcW w:w="996" w:type="dxa"/>
          </w:tcPr>
          <w:p w14:paraId="14C097D2" w14:textId="531B1D80" w:rsidR="00434F13" w:rsidRDefault="00813A5B" w:rsidP="00031291">
            <w:pPr>
              <w:jc w:val="center"/>
            </w:pPr>
            <w:r>
              <w:t>22.62%</w:t>
            </w:r>
          </w:p>
        </w:tc>
        <w:tc>
          <w:tcPr>
            <w:tcW w:w="996" w:type="dxa"/>
          </w:tcPr>
          <w:p w14:paraId="3B8D0724" w14:textId="2AE6B7BB" w:rsidR="00434F13" w:rsidRDefault="00813A5B" w:rsidP="00031291">
            <w:pPr>
              <w:jc w:val="center"/>
            </w:pPr>
            <w:r>
              <w:t>22.83%</w:t>
            </w:r>
          </w:p>
        </w:tc>
        <w:tc>
          <w:tcPr>
            <w:tcW w:w="996" w:type="dxa"/>
          </w:tcPr>
          <w:p w14:paraId="2C57BE3B" w14:textId="39B464B7" w:rsidR="00434F13" w:rsidRDefault="00813A5B" w:rsidP="00031291">
            <w:pPr>
              <w:jc w:val="center"/>
            </w:pPr>
            <w:r>
              <w:t>20.31%</w:t>
            </w:r>
          </w:p>
        </w:tc>
      </w:tr>
      <w:tr w:rsidR="00014BAA" w14:paraId="2B51EFC8" w14:textId="77777777" w:rsidTr="00014BAA">
        <w:tc>
          <w:tcPr>
            <w:tcW w:w="4325" w:type="dxa"/>
          </w:tcPr>
          <w:p w14:paraId="01410E72" w14:textId="1E88A81F" w:rsidR="00434F13" w:rsidRDefault="001823B7" w:rsidP="00031291">
            <w:r w:rsidRPr="001823B7">
              <w:t>Staff with a LTC or illness average</w:t>
            </w:r>
          </w:p>
        </w:tc>
        <w:tc>
          <w:tcPr>
            <w:tcW w:w="996" w:type="dxa"/>
          </w:tcPr>
          <w:p w14:paraId="37D3E58F" w14:textId="346BC4DC" w:rsidR="00434F13" w:rsidRDefault="00BE5C03" w:rsidP="00031291">
            <w:pPr>
              <w:jc w:val="center"/>
            </w:pPr>
            <w:r>
              <w:t>30.86%</w:t>
            </w:r>
          </w:p>
        </w:tc>
        <w:tc>
          <w:tcPr>
            <w:tcW w:w="996" w:type="dxa"/>
          </w:tcPr>
          <w:p w14:paraId="571A76FD" w14:textId="7CEC3E78" w:rsidR="00434F13" w:rsidRDefault="00BE5C03" w:rsidP="00031291">
            <w:pPr>
              <w:jc w:val="center"/>
            </w:pPr>
            <w:r>
              <w:t>32.43%</w:t>
            </w:r>
          </w:p>
        </w:tc>
        <w:tc>
          <w:tcPr>
            <w:tcW w:w="996" w:type="dxa"/>
          </w:tcPr>
          <w:p w14:paraId="2D53BDA0" w14:textId="616A45E2" w:rsidR="00434F13" w:rsidRDefault="00BE5C03" w:rsidP="00031291">
            <w:pPr>
              <w:jc w:val="center"/>
            </w:pPr>
            <w:r>
              <w:t>32.98%</w:t>
            </w:r>
          </w:p>
        </w:tc>
        <w:tc>
          <w:tcPr>
            <w:tcW w:w="996" w:type="dxa"/>
          </w:tcPr>
          <w:p w14:paraId="009E6451" w14:textId="551C83A0" w:rsidR="00434F13" w:rsidRDefault="00BE5C03" w:rsidP="00031291">
            <w:pPr>
              <w:jc w:val="center"/>
            </w:pPr>
            <w:r>
              <w:t>29.83%</w:t>
            </w:r>
          </w:p>
        </w:tc>
        <w:tc>
          <w:tcPr>
            <w:tcW w:w="996" w:type="dxa"/>
          </w:tcPr>
          <w:p w14:paraId="577B2BF3" w14:textId="3812F06A" w:rsidR="00434F13" w:rsidRDefault="00BE5C03" w:rsidP="00031291">
            <w:pPr>
              <w:jc w:val="center"/>
            </w:pPr>
            <w:r>
              <w:t>29.37%</w:t>
            </w:r>
          </w:p>
        </w:tc>
      </w:tr>
      <w:tr w:rsidR="00014BAA" w14:paraId="17E35C93" w14:textId="77777777" w:rsidTr="00014BAA">
        <w:tc>
          <w:tcPr>
            <w:tcW w:w="4325" w:type="dxa"/>
          </w:tcPr>
          <w:p w14:paraId="01689D2F" w14:textId="4F6CA4D8" w:rsidR="00434F13" w:rsidRDefault="001823B7" w:rsidP="00031291">
            <w:r w:rsidRPr="008F3AD0">
              <w:t xml:space="preserve">Staff without a LTC or illness </w:t>
            </w:r>
            <w:r>
              <w:t>average</w:t>
            </w:r>
          </w:p>
        </w:tc>
        <w:tc>
          <w:tcPr>
            <w:tcW w:w="996" w:type="dxa"/>
          </w:tcPr>
          <w:p w14:paraId="2562B92A" w14:textId="466CB241" w:rsidR="00434F13" w:rsidRDefault="00A866F2" w:rsidP="00031291">
            <w:pPr>
              <w:jc w:val="center"/>
            </w:pPr>
            <w:r>
              <w:t>24.53%</w:t>
            </w:r>
          </w:p>
        </w:tc>
        <w:tc>
          <w:tcPr>
            <w:tcW w:w="996" w:type="dxa"/>
          </w:tcPr>
          <w:p w14:paraId="576656BA" w14:textId="0E2C662A" w:rsidR="00434F13" w:rsidRDefault="00A866F2" w:rsidP="00031291">
            <w:pPr>
              <w:jc w:val="center"/>
            </w:pPr>
            <w:r>
              <w:t>25.19%</w:t>
            </w:r>
          </w:p>
        </w:tc>
        <w:tc>
          <w:tcPr>
            <w:tcW w:w="996" w:type="dxa"/>
          </w:tcPr>
          <w:p w14:paraId="0C19F414" w14:textId="45FE57B6" w:rsidR="00434F13" w:rsidRDefault="00A866F2" w:rsidP="00031291">
            <w:pPr>
              <w:jc w:val="center"/>
            </w:pPr>
            <w:r>
              <w:t>21.16%</w:t>
            </w:r>
          </w:p>
        </w:tc>
        <w:tc>
          <w:tcPr>
            <w:tcW w:w="996" w:type="dxa"/>
          </w:tcPr>
          <w:p w14:paraId="5AB55E9C" w14:textId="20B60F75" w:rsidR="00434F13" w:rsidRDefault="00A866F2" w:rsidP="00031291">
            <w:pPr>
              <w:jc w:val="center"/>
            </w:pPr>
            <w:r>
              <w:t>23.11%</w:t>
            </w:r>
          </w:p>
        </w:tc>
        <w:tc>
          <w:tcPr>
            <w:tcW w:w="996" w:type="dxa"/>
          </w:tcPr>
          <w:p w14:paraId="7AFB5B1D" w14:textId="00E83B2A" w:rsidR="00434F13" w:rsidRDefault="00A866F2" w:rsidP="00031291">
            <w:pPr>
              <w:jc w:val="center"/>
            </w:pPr>
            <w:r>
              <w:t>22.71%</w:t>
            </w:r>
          </w:p>
        </w:tc>
      </w:tr>
      <w:tr w:rsidR="00014BAA" w14:paraId="6624DDAD" w14:textId="77777777" w:rsidTr="00014BAA">
        <w:tc>
          <w:tcPr>
            <w:tcW w:w="4325" w:type="dxa"/>
          </w:tcPr>
          <w:p w14:paraId="086342C1" w14:textId="6587C369" w:rsidR="00434F13" w:rsidRDefault="00D132AB" w:rsidP="00031291">
            <w:r>
              <w:t>S</w:t>
            </w:r>
            <w:r w:rsidR="00434F13">
              <w:t>taff</w:t>
            </w:r>
            <w:r>
              <w:t xml:space="preserve"> with a LTC or illness</w:t>
            </w:r>
            <w:r w:rsidR="00434F13">
              <w:t xml:space="preserve"> responses</w:t>
            </w:r>
          </w:p>
        </w:tc>
        <w:tc>
          <w:tcPr>
            <w:tcW w:w="996" w:type="dxa"/>
          </w:tcPr>
          <w:p w14:paraId="6304A74D" w14:textId="0F297BBA" w:rsidR="00434F13" w:rsidRDefault="00A866F2" w:rsidP="00031291">
            <w:pPr>
              <w:jc w:val="center"/>
            </w:pPr>
            <w:r>
              <w:t>418</w:t>
            </w:r>
          </w:p>
        </w:tc>
        <w:tc>
          <w:tcPr>
            <w:tcW w:w="996" w:type="dxa"/>
          </w:tcPr>
          <w:p w14:paraId="44930FDC" w14:textId="2C3348FB" w:rsidR="00434F13" w:rsidRDefault="00A866F2" w:rsidP="00031291">
            <w:pPr>
              <w:jc w:val="center"/>
            </w:pPr>
            <w:r>
              <w:t>676</w:t>
            </w:r>
          </w:p>
        </w:tc>
        <w:tc>
          <w:tcPr>
            <w:tcW w:w="996" w:type="dxa"/>
          </w:tcPr>
          <w:p w14:paraId="58D4516C" w14:textId="13B798F8" w:rsidR="00434F13" w:rsidRDefault="00A866F2" w:rsidP="00031291">
            <w:pPr>
              <w:jc w:val="center"/>
            </w:pPr>
            <w:r>
              <w:t>639</w:t>
            </w:r>
          </w:p>
        </w:tc>
        <w:tc>
          <w:tcPr>
            <w:tcW w:w="996" w:type="dxa"/>
          </w:tcPr>
          <w:p w14:paraId="644488A7" w14:textId="58FE4D6C" w:rsidR="00434F13" w:rsidRDefault="00A866F2" w:rsidP="00031291">
            <w:pPr>
              <w:jc w:val="center"/>
            </w:pPr>
            <w:r>
              <w:t>676</w:t>
            </w:r>
          </w:p>
        </w:tc>
        <w:tc>
          <w:tcPr>
            <w:tcW w:w="996" w:type="dxa"/>
          </w:tcPr>
          <w:p w14:paraId="343B6881" w14:textId="1F28AA49" w:rsidR="00434F13" w:rsidRDefault="00A866F2" w:rsidP="00031291">
            <w:pPr>
              <w:jc w:val="center"/>
            </w:pPr>
            <w:r>
              <w:t>777</w:t>
            </w:r>
          </w:p>
        </w:tc>
      </w:tr>
      <w:tr w:rsidR="00014BAA" w14:paraId="62A659EE" w14:textId="77777777" w:rsidTr="00014BAA">
        <w:tc>
          <w:tcPr>
            <w:tcW w:w="4325" w:type="dxa"/>
          </w:tcPr>
          <w:p w14:paraId="2F591442" w14:textId="65D23B68" w:rsidR="00434F13" w:rsidRDefault="00D132AB" w:rsidP="00031291">
            <w:r>
              <w:t>Staff without a LTC or Illness</w:t>
            </w:r>
            <w:r w:rsidR="00434F13">
              <w:t xml:space="preserve"> response</w:t>
            </w:r>
            <w:r w:rsidR="008C5778">
              <w:t>s</w:t>
            </w:r>
          </w:p>
        </w:tc>
        <w:tc>
          <w:tcPr>
            <w:tcW w:w="996" w:type="dxa"/>
          </w:tcPr>
          <w:p w14:paraId="076AFCB9" w14:textId="16D863DA" w:rsidR="00434F13" w:rsidRDefault="003C404D" w:rsidP="00031291">
            <w:pPr>
              <w:jc w:val="center"/>
            </w:pPr>
            <w:r>
              <w:t>1722</w:t>
            </w:r>
          </w:p>
        </w:tc>
        <w:tc>
          <w:tcPr>
            <w:tcW w:w="996" w:type="dxa"/>
          </w:tcPr>
          <w:p w14:paraId="2E6E0965" w14:textId="61AEAD49" w:rsidR="00434F13" w:rsidRDefault="003C404D" w:rsidP="00031291">
            <w:pPr>
              <w:jc w:val="center"/>
            </w:pPr>
            <w:r>
              <w:t>2285</w:t>
            </w:r>
          </w:p>
        </w:tc>
        <w:tc>
          <w:tcPr>
            <w:tcW w:w="996" w:type="dxa"/>
          </w:tcPr>
          <w:p w14:paraId="4E6B2668" w14:textId="7098EF4A" w:rsidR="00434F13" w:rsidRDefault="003C404D" w:rsidP="00031291">
            <w:pPr>
              <w:jc w:val="center"/>
            </w:pPr>
            <w:r>
              <w:t>2078</w:t>
            </w:r>
          </w:p>
        </w:tc>
        <w:tc>
          <w:tcPr>
            <w:tcW w:w="996" w:type="dxa"/>
          </w:tcPr>
          <w:p w14:paraId="7FAD3EE4" w14:textId="3F14576F" w:rsidR="00434F13" w:rsidRDefault="003C404D" w:rsidP="00031291">
            <w:pPr>
              <w:jc w:val="center"/>
            </w:pPr>
            <w:r>
              <w:t>1758</w:t>
            </w:r>
          </w:p>
        </w:tc>
        <w:tc>
          <w:tcPr>
            <w:tcW w:w="996" w:type="dxa"/>
          </w:tcPr>
          <w:p w14:paraId="3452AC3C" w14:textId="323D7E98" w:rsidR="00434F13" w:rsidRDefault="003C404D" w:rsidP="00031291">
            <w:pPr>
              <w:jc w:val="center"/>
            </w:pPr>
            <w:r>
              <w:t>2093</w:t>
            </w:r>
          </w:p>
        </w:tc>
      </w:tr>
      <w:bookmarkEnd w:id="11"/>
    </w:tbl>
    <w:p w14:paraId="57718A2F" w14:textId="77777777" w:rsidR="00036217" w:rsidRDefault="00036217" w:rsidP="00036217"/>
    <w:p w14:paraId="58515945" w14:textId="77777777" w:rsidR="00036217" w:rsidRDefault="00036217" w:rsidP="00036217"/>
    <w:p w14:paraId="3471E2DF" w14:textId="77777777" w:rsidR="00036217" w:rsidRDefault="00036217" w:rsidP="00036217"/>
    <w:p w14:paraId="387281B4" w14:textId="77777777" w:rsidR="00036217" w:rsidRDefault="00036217" w:rsidP="00036217"/>
    <w:p w14:paraId="7C2337AE" w14:textId="77777777" w:rsidR="00036217" w:rsidRDefault="00036217" w:rsidP="00036217"/>
    <w:p w14:paraId="66DA98A8" w14:textId="1A556FB3" w:rsidR="00887F6B" w:rsidRDefault="00036217" w:rsidP="003027AA">
      <w:pPr>
        <w:pStyle w:val="Heading1"/>
      </w:pPr>
      <w:bookmarkStart w:id="12" w:name="_Toc198627462"/>
      <w:r w:rsidRPr="00036217">
        <w:lastRenderedPageBreak/>
        <w:t xml:space="preserve">Metric </w:t>
      </w:r>
      <w:r w:rsidR="000F6452">
        <w:t xml:space="preserve">4 - </w:t>
      </w:r>
      <w:r w:rsidR="000F6452" w:rsidRPr="000F6452">
        <w:t>Percentage of staff experiencing harassment, bullying or abuse from managers</w:t>
      </w:r>
      <w:bookmarkEnd w:id="12"/>
    </w:p>
    <w:p w14:paraId="77966145" w14:textId="3828E89C" w:rsidR="003027AA" w:rsidRPr="003027AA" w:rsidRDefault="002F7558" w:rsidP="003027AA">
      <w:r>
        <w:t>Harassment</w:t>
      </w:r>
      <w:r w:rsidR="00635D0A" w:rsidRPr="00635D0A">
        <w:t xml:space="preserve">, bullying, or abuse from managers towards staff with a long-term condition or illness </w:t>
      </w:r>
      <w:r>
        <w:t>has</w:t>
      </w:r>
      <w:r w:rsidR="00635D0A" w:rsidRPr="00635D0A">
        <w:t xml:space="preserve"> decreased by 1.75% (from 15.87% in 2023 to 14.12% in 2024). The gap between the experiences of staff with long-term conditions and those without has narrowed to 5.9%, compared to 7.6% in 2023.</w:t>
      </w:r>
    </w:p>
    <w:p w14:paraId="4060EBA1" w14:textId="395EFE2C" w:rsidR="00036217" w:rsidRDefault="00BE6062" w:rsidP="00BE6062">
      <w:bookmarkStart w:id="13" w:name="_Hlk195607027"/>
      <w:r w:rsidRPr="00BE6062">
        <w:rPr>
          <w:noProof/>
        </w:rPr>
        <w:drawing>
          <wp:inline distT="0" distB="0" distL="0" distR="0" wp14:anchorId="0C49B4D4" wp14:editId="02F65979">
            <wp:extent cx="5731510" cy="2041525"/>
            <wp:effectExtent l="0" t="0" r="2540" b="0"/>
            <wp:docPr id="231319055" name="Picture 1" descr="See Table 1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19055" name="Picture 1" descr="See Table 1 below for details"/>
                    <pic:cNvPicPr/>
                  </pic:nvPicPr>
                  <pic:blipFill>
                    <a:blip r:embed="rId22"/>
                    <a:stretch>
                      <a:fillRect/>
                    </a:stretch>
                  </pic:blipFill>
                  <pic:spPr>
                    <a:xfrm>
                      <a:off x="0" y="0"/>
                      <a:ext cx="5731510" cy="2041525"/>
                    </a:xfrm>
                    <a:prstGeom prst="rect">
                      <a:avLst/>
                    </a:prstGeom>
                  </pic:spPr>
                </pic:pic>
              </a:graphicData>
            </a:graphic>
          </wp:inline>
        </w:drawing>
      </w:r>
    </w:p>
    <w:p w14:paraId="6F439914" w14:textId="77777777" w:rsidR="000F6452" w:rsidRDefault="000F6452" w:rsidP="000F6452"/>
    <w:bookmarkEnd w:id="13"/>
    <w:p w14:paraId="3640A27B" w14:textId="57B582DD" w:rsidR="000F6452" w:rsidRDefault="000F6452" w:rsidP="000F6452">
      <w:r>
        <w:t xml:space="preserve">Table </w:t>
      </w:r>
      <w:r w:rsidR="008218A8">
        <w:t>2</w:t>
      </w:r>
      <w:r>
        <w:t>: Workforce Disability Equality Data for Metric 4 from 2020 to 2024.</w:t>
      </w:r>
    </w:p>
    <w:tbl>
      <w:tblPr>
        <w:tblStyle w:val="TableGrid"/>
        <w:tblW w:w="0" w:type="auto"/>
        <w:tblInd w:w="-289" w:type="dxa"/>
        <w:tblLook w:val="04A0" w:firstRow="1" w:lastRow="0" w:firstColumn="1" w:lastColumn="0" w:noHBand="0" w:noVBand="1"/>
      </w:tblPr>
      <w:tblGrid>
        <w:gridCol w:w="4325"/>
        <w:gridCol w:w="996"/>
        <w:gridCol w:w="996"/>
        <w:gridCol w:w="996"/>
        <w:gridCol w:w="996"/>
        <w:gridCol w:w="996"/>
      </w:tblGrid>
      <w:tr w:rsidR="000F6452" w14:paraId="7ED23BCB" w14:textId="77777777" w:rsidTr="003C0056">
        <w:tc>
          <w:tcPr>
            <w:tcW w:w="4325" w:type="dxa"/>
          </w:tcPr>
          <w:p w14:paraId="68A61D0D" w14:textId="77777777" w:rsidR="000F6452" w:rsidRPr="00201911" w:rsidRDefault="000F6452" w:rsidP="00031291">
            <w:pPr>
              <w:rPr>
                <w:b/>
                <w:bCs/>
              </w:rPr>
            </w:pPr>
            <w:r w:rsidRPr="00201911">
              <w:rPr>
                <w:b/>
                <w:bCs/>
              </w:rPr>
              <w:t>Staff group</w:t>
            </w:r>
          </w:p>
        </w:tc>
        <w:tc>
          <w:tcPr>
            <w:tcW w:w="996" w:type="dxa"/>
          </w:tcPr>
          <w:p w14:paraId="47B569CB" w14:textId="77777777" w:rsidR="000F6452" w:rsidRPr="00201911" w:rsidRDefault="000F6452" w:rsidP="00031291">
            <w:pPr>
              <w:jc w:val="center"/>
              <w:rPr>
                <w:b/>
                <w:bCs/>
              </w:rPr>
            </w:pPr>
            <w:r w:rsidRPr="00201911">
              <w:rPr>
                <w:b/>
                <w:bCs/>
              </w:rPr>
              <w:t>2020</w:t>
            </w:r>
          </w:p>
        </w:tc>
        <w:tc>
          <w:tcPr>
            <w:tcW w:w="996" w:type="dxa"/>
          </w:tcPr>
          <w:p w14:paraId="15A86412" w14:textId="77777777" w:rsidR="000F6452" w:rsidRPr="00201911" w:rsidRDefault="000F6452" w:rsidP="00031291">
            <w:pPr>
              <w:jc w:val="center"/>
              <w:rPr>
                <w:b/>
                <w:bCs/>
              </w:rPr>
            </w:pPr>
            <w:r w:rsidRPr="00201911">
              <w:rPr>
                <w:b/>
                <w:bCs/>
              </w:rPr>
              <w:t>2021</w:t>
            </w:r>
          </w:p>
        </w:tc>
        <w:tc>
          <w:tcPr>
            <w:tcW w:w="996" w:type="dxa"/>
          </w:tcPr>
          <w:p w14:paraId="7813B96A" w14:textId="77777777" w:rsidR="000F6452" w:rsidRPr="00201911" w:rsidRDefault="000F6452" w:rsidP="00031291">
            <w:pPr>
              <w:jc w:val="center"/>
              <w:rPr>
                <w:b/>
                <w:bCs/>
              </w:rPr>
            </w:pPr>
            <w:r w:rsidRPr="00201911">
              <w:rPr>
                <w:b/>
                <w:bCs/>
              </w:rPr>
              <w:t>2022</w:t>
            </w:r>
          </w:p>
        </w:tc>
        <w:tc>
          <w:tcPr>
            <w:tcW w:w="996" w:type="dxa"/>
          </w:tcPr>
          <w:p w14:paraId="27BCFE29" w14:textId="77777777" w:rsidR="000F6452" w:rsidRPr="00201911" w:rsidRDefault="000F6452" w:rsidP="00031291">
            <w:pPr>
              <w:jc w:val="center"/>
              <w:rPr>
                <w:b/>
                <w:bCs/>
              </w:rPr>
            </w:pPr>
            <w:r w:rsidRPr="00201911">
              <w:rPr>
                <w:b/>
                <w:bCs/>
              </w:rPr>
              <w:t>2023</w:t>
            </w:r>
          </w:p>
        </w:tc>
        <w:tc>
          <w:tcPr>
            <w:tcW w:w="996" w:type="dxa"/>
          </w:tcPr>
          <w:p w14:paraId="186F3F0B" w14:textId="77777777" w:rsidR="000F6452" w:rsidRPr="00201911" w:rsidRDefault="000F6452" w:rsidP="00031291">
            <w:pPr>
              <w:jc w:val="center"/>
              <w:rPr>
                <w:b/>
                <w:bCs/>
              </w:rPr>
            </w:pPr>
            <w:r w:rsidRPr="00201911">
              <w:rPr>
                <w:b/>
                <w:bCs/>
              </w:rPr>
              <w:t>2024</w:t>
            </w:r>
          </w:p>
        </w:tc>
      </w:tr>
      <w:tr w:rsidR="008C5778" w14:paraId="527812F8" w14:textId="77777777" w:rsidTr="003C0056">
        <w:tc>
          <w:tcPr>
            <w:tcW w:w="4325" w:type="dxa"/>
          </w:tcPr>
          <w:p w14:paraId="624CE0CB" w14:textId="26396D7A" w:rsidR="008C5778" w:rsidRDefault="008C5778" w:rsidP="008C5778">
            <w:r w:rsidRPr="00A80E17">
              <w:t>Staff with a LTC or illness DGFT</w:t>
            </w:r>
          </w:p>
        </w:tc>
        <w:tc>
          <w:tcPr>
            <w:tcW w:w="996" w:type="dxa"/>
          </w:tcPr>
          <w:p w14:paraId="3A58A3F0" w14:textId="0CA449C4" w:rsidR="008C5778" w:rsidRDefault="00F0580E" w:rsidP="008C5778">
            <w:pPr>
              <w:jc w:val="center"/>
            </w:pPr>
            <w:r>
              <w:t>21.10%</w:t>
            </w:r>
          </w:p>
        </w:tc>
        <w:tc>
          <w:tcPr>
            <w:tcW w:w="996" w:type="dxa"/>
          </w:tcPr>
          <w:p w14:paraId="75960002" w14:textId="2359C092" w:rsidR="008C5778" w:rsidRDefault="00F0580E" w:rsidP="008C5778">
            <w:pPr>
              <w:jc w:val="center"/>
            </w:pPr>
            <w:r>
              <w:t>14.54%</w:t>
            </w:r>
          </w:p>
        </w:tc>
        <w:tc>
          <w:tcPr>
            <w:tcW w:w="996" w:type="dxa"/>
          </w:tcPr>
          <w:p w14:paraId="168B340E" w14:textId="1351032F" w:rsidR="008C5778" w:rsidRDefault="00F0580E" w:rsidP="008C5778">
            <w:pPr>
              <w:jc w:val="center"/>
            </w:pPr>
            <w:r>
              <w:t>17.21%</w:t>
            </w:r>
          </w:p>
        </w:tc>
        <w:tc>
          <w:tcPr>
            <w:tcW w:w="996" w:type="dxa"/>
          </w:tcPr>
          <w:p w14:paraId="7558C324" w14:textId="12A2D4EC" w:rsidR="008C5778" w:rsidRDefault="00F0580E" w:rsidP="008C5778">
            <w:pPr>
              <w:jc w:val="center"/>
            </w:pPr>
            <w:r>
              <w:t>15.87%</w:t>
            </w:r>
          </w:p>
        </w:tc>
        <w:tc>
          <w:tcPr>
            <w:tcW w:w="996" w:type="dxa"/>
          </w:tcPr>
          <w:p w14:paraId="694335E9" w14:textId="217F2B5D" w:rsidR="008C5778" w:rsidRDefault="00F0580E" w:rsidP="008C5778">
            <w:pPr>
              <w:jc w:val="center"/>
            </w:pPr>
            <w:r>
              <w:t>14.12%</w:t>
            </w:r>
          </w:p>
        </w:tc>
      </w:tr>
      <w:tr w:rsidR="008C5778" w14:paraId="08853A8E" w14:textId="77777777" w:rsidTr="003C0056">
        <w:tc>
          <w:tcPr>
            <w:tcW w:w="4325" w:type="dxa"/>
          </w:tcPr>
          <w:p w14:paraId="637CA070" w14:textId="0429A06A" w:rsidR="008C5778" w:rsidRDefault="008C5778" w:rsidP="008C5778">
            <w:r w:rsidRPr="00A80E17">
              <w:t>Staff without a LTC or illness DGFT</w:t>
            </w:r>
          </w:p>
        </w:tc>
        <w:tc>
          <w:tcPr>
            <w:tcW w:w="996" w:type="dxa"/>
          </w:tcPr>
          <w:p w14:paraId="3F23DB8E" w14:textId="4259FDD6" w:rsidR="008C5778" w:rsidRDefault="00F0580E" w:rsidP="008C5778">
            <w:pPr>
              <w:jc w:val="center"/>
            </w:pPr>
            <w:r>
              <w:t>12.97%</w:t>
            </w:r>
          </w:p>
        </w:tc>
        <w:tc>
          <w:tcPr>
            <w:tcW w:w="996" w:type="dxa"/>
          </w:tcPr>
          <w:p w14:paraId="5DAA9B85" w14:textId="040FF6FE" w:rsidR="008C5778" w:rsidRDefault="00F0580E" w:rsidP="008C5778">
            <w:pPr>
              <w:jc w:val="center"/>
            </w:pPr>
            <w:r>
              <w:t>8.72%</w:t>
            </w:r>
          </w:p>
        </w:tc>
        <w:tc>
          <w:tcPr>
            <w:tcW w:w="996" w:type="dxa"/>
          </w:tcPr>
          <w:p w14:paraId="751D1B59" w14:textId="0173CD24" w:rsidR="008C5778" w:rsidRDefault="00F0580E" w:rsidP="008C5778">
            <w:pPr>
              <w:jc w:val="center"/>
            </w:pPr>
            <w:r>
              <w:t>8.79</w:t>
            </w:r>
            <w:r w:rsidR="00A31455">
              <w:t>%</w:t>
            </w:r>
          </w:p>
        </w:tc>
        <w:tc>
          <w:tcPr>
            <w:tcW w:w="996" w:type="dxa"/>
          </w:tcPr>
          <w:p w14:paraId="78AF23F5" w14:textId="25DC86AD" w:rsidR="008C5778" w:rsidRDefault="00A31455" w:rsidP="008C5778">
            <w:pPr>
              <w:jc w:val="center"/>
            </w:pPr>
            <w:r>
              <w:t>8.62%</w:t>
            </w:r>
          </w:p>
        </w:tc>
        <w:tc>
          <w:tcPr>
            <w:tcW w:w="996" w:type="dxa"/>
          </w:tcPr>
          <w:p w14:paraId="72036D4E" w14:textId="59C0EFBB" w:rsidR="008C5778" w:rsidRDefault="00A31455" w:rsidP="008C5778">
            <w:pPr>
              <w:jc w:val="center"/>
            </w:pPr>
            <w:r>
              <w:t>8.21%</w:t>
            </w:r>
          </w:p>
        </w:tc>
      </w:tr>
      <w:tr w:rsidR="008C5778" w14:paraId="71AB01F1" w14:textId="77777777" w:rsidTr="003C0056">
        <w:tc>
          <w:tcPr>
            <w:tcW w:w="4325" w:type="dxa"/>
          </w:tcPr>
          <w:p w14:paraId="7A241EBE" w14:textId="4BFBB3BC" w:rsidR="008C5778" w:rsidRDefault="008C5778" w:rsidP="008C5778">
            <w:r w:rsidRPr="00A80E17">
              <w:t>Staff with a LTC or illness average</w:t>
            </w:r>
          </w:p>
        </w:tc>
        <w:tc>
          <w:tcPr>
            <w:tcW w:w="996" w:type="dxa"/>
          </w:tcPr>
          <w:p w14:paraId="56BC51F6" w14:textId="21BFE3A5" w:rsidR="008C5778" w:rsidRDefault="00481B00" w:rsidP="008C5778">
            <w:pPr>
              <w:jc w:val="center"/>
            </w:pPr>
            <w:r>
              <w:t>19.35%</w:t>
            </w:r>
          </w:p>
        </w:tc>
        <w:tc>
          <w:tcPr>
            <w:tcW w:w="996" w:type="dxa"/>
          </w:tcPr>
          <w:p w14:paraId="11A13CC9" w14:textId="6D43C461" w:rsidR="008C5778" w:rsidRDefault="00481B00" w:rsidP="008C5778">
            <w:pPr>
              <w:jc w:val="center"/>
            </w:pPr>
            <w:r>
              <w:t>18%</w:t>
            </w:r>
          </w:p>
        </w:tc>
        <w:tc>
          <w:tcPr>
            <w:tcW w:w="996" w:type="dxa"/>
          </w:tcPr>
          <w:p w14:paraId="71A5AC81" w14:textId="71A78CFB" w:rsidR="008C5778" w:rsidRDefault="00481B00" w:rsidP="008C5778">
            <w:pPr>
              <w:jc w:val="center"/>
            </w:pPr>
            <w:r>
              <w:t>17.09%</w:t>
            </w:r>
          </w:p>
        </w:tc>
        <w:tc>
          <w:tcPr>
            <w:tcW w:w="996" w:type="dxa"/>
          </w:tcPr>
          <w:p w14:paraId="7BD7C79F" w14:textId="2DCE29B0" w:rsidR="008C5778" w:rsidRDefault="00481B00" w:rsidP="008C5778">
            <w:pPr>
              <w:jc w:val="center"/>
            </w:pPr>
            <w:r>
              <w:t>15.33%</w:t>
            </w:r>
          </w:p>
        </w:tc>
        <w:tc>
          <w:tcPr>
            <w:tcW w:w="996" w:type="dxa"/>
          </w:tcPr>
          <w:p w14:paraId="20121B38" w14:textId="7AE78C13" w:rsidR="008C5778" w:rsidRDefault="00481B00" w:rsidP="008C5778">
            <w:pPr>
              <w:jc w:val="center"/>
            </w:pPr>
            <w:r>
              <w:t>15.10%</w:t>
            </w:r>
          </w:p>
        </w:tc>
      </w:tr>
      <w:tr w:rsidR="008C5778" w14:paraId="57CB843B" w14:textId="77777777" w:rsidTr="003C0056">
        <w:tc>
          <w:tcPr>
            <w:tcW w:w="4325" w:type="dxa"/>
          </w:tcPr>
          <w:p w14:paraId="48766925" w14:textId="122B1A1A" w:rsidR="008C5778" w:rsidRDefault="008C5778" w:rsidP="008C5778">
            <w:r w:rsidRPr="00A80E17">
              <w:t>Staff without a LTC or illness average</w:t>
            </w:r>
          </w:p>
        </w:tc>
        <w:tc>
          <w:tcPr>
            <w:tcW w:w="996" w:type="dxa"/>
          </w:tcPr>
          <w:p w14:paraId="01AC8E2E" w14:textId="32FD253F" w:rsidR="008C5778" w:rsidRDefault="00481B00" w:rsidP="008C5778">
            <w:pPr>
              <w:jc w:val="center"/>
            </w:pPr>
            <w:r>
              <w:t>10.78%</w:t>
            </w:r>
          </w:p>
        </w:tc>
        <w:tc>
          <w:tcPr>
            <w:tcW w:w="996" w:type="dxa"/>
          </w:tcPr>
          <w:p w14:paraId="53D7371A" w14:textId="084D0DA3" w:rsidR="008C5778" w:rsidRDefault="000D1BFC" w:rsidP="008C5778">
            <w:pPr>
              <w:jc w:val="center"/>
            </w:pPr>
            <w:r>
              <w:t>3.77%</w:t>
            </w:r>
          </w:p>
        </w:tc>
        <w:tc>
          <w:tcPr>
            <w:tcW w:w="996" w:type="dxa"/>
          </w:tcPr>
          <w:p w14:paraId="0269C9BA" w14:textId="492CE6B4" w:rsidR="008C5778" w:rsidRDefault="000D1BFC" w:rsidP="008C5778">
            <w:pPr>
              <w:jc w:val="center"/>
            </w:pPr>
            <w:r>
              <w:t>9.88%</w:t>
            </w:r>
          </w:p>
        </w:tc>
        <w:tc>
          <w:tcPr>
            <w:tcW w:w="996" w:type="dxa"/>
          </w:tcPr>
          <w:p w14:paraId="2F6C908E" w14:textId="2692A0F9" w:rsidR="008C5778" w:rsidRDefault="000D1BFC" w:rsidP="008C5778">
            <w:pPr>
              <w:jc w:val="center"/>
            </w:pPr>
            <w:r>
              <w:t>8.56%</w:t>
            </w:r>
          </w:p>
        </w:tc>
        <w:tc>
          <w:tcPr>
            <w:tcW w:w="996" w:type="dxa"/>
          </w:tcPr>
          <w:p w14:paraId="72F262F7" w14:textId="2485DF03" w:rsidR="008C5778" w:rsidRDefault="000D1BFC" w:rsidP="008C5778">
            <w:pPr>
              <w:jc w:val="center"/>
            </w:pPr>
            <w:r>
              <w:t>8.08%</w:t>
            </w:r>
          </w:p>
        </w:tc>
      </w:tr>
      <w:tr w:rsidR="008C5778" w14:paraId="0FE31243" w14:textId="77777777" w:rsidTr="003C0056">
        <w:tc>
          <w:tcPr>
            <w:tcW w:w="4325" w:type="dxa"/>
          </w:tcPr>
          <w:p w14:paraId="359CB7DB" w14:textId="1A951304" w:rsidR="008C5778" w:rsidRDefault="008C5778" w:rsidP="008C5778">
            <w:r w:rsidRPr="00A80E17">
              <w:t>Staff with a LTC or illness responses</w:t>
            </w:r>
          </w:p>
        </w:tc>
        <w:tc>
          <w:tcPr>
            <w:tcW w:w="996" w:type="dxa"/>
          </w:tcPr>
          <w:p w14:paraId="58462007" w14:textId="64F5B15E" w:rsidR="008C5778" w:rsidRDefault="00481B00" w:rsidP="008C5778">
            <w:pPr>
              <w:jc w:val="center"/>
            </w:pPr>
            <w:r>
              <w:t>417</w:t>
            </w:r>
          </w:p>
        </w:tc>
        <w:tc>
          <w:tcPr>
            <w:tcW w:w="996" w:type="dxa"/>
          </w:tcPr>
          <w:p w14:paraId="154793B9" w14:textId="4C27256A" w:rsidR="008C5778" w:rsidRDefault="000D1BFC" w:rsidP="008C5778">
            <w:pPr>
              <w:jc w:val="center"/>
            </w:pPr>
            <w:r>
              <w:t>674</w:t>
            </w:r>
          </w:p>
        </w:tc>
        <w:tc>
          <w:tcPr>
            <w:tcW w:w="996" w:type="dxa"/>
          </w:tcPr>
          <w:p w14:paraId="75FAD840" w14:textId="22348B09" w:rsidR="008C5778" w:rsidRDefault="000D1BFC" w:rsidP="008C5778">
            <w:pPr>
              <w:jc w:val="center"/>
            </w:pPr>
            <w:r>
              <w:t>639</w:t>
            </w:r>
          </w:p>
        </w:tc>
        <w:tc>
          <w:tcPr>
            <w:tcW w:w="996" w:type="dxa"/>
          </w:tcPr>
          <w:p w14:paraId="33470A5C" w14:textId="00D3F6B0" w:rsidR="008C5778" w:rsidRDefault="000D1BFC" w:rsidP="008C5778">
            <w:pPr>
              <w:jc w:val="center"/>
            </w:pPr>
            <w:r>
              <w:t>671</w:t>
            </w:r>
          </w:p>
        </w:tc>
        <w:tc>
          <w:tcPr>
            <w:tcW w:w="996" w:type="dxa"/>
          </w:tcPr>
          <w:p w14:paraId="47652FAE" w14:textId="63621AEC" w:rsidR="008C5778" w:rsidRDefault="000D1BFC" w:rsidP="008C5778">
            <w:pPr>
              <w:jc w:val="center"/>
            </w:pPr>
            <w:r>
              <w:t>772</w:t>
            </w:r>
          </w:p>
        </w:tc>
      </w:tr>
      <w:tr w:rsidR="008C5778" w14:paraId="0FF735A9" w14:textId="77777777" w:rsidTr="003C0056">
        <w:tc>
          <w:tcPr>
            <w:tcW w:w="4325" w:type="dxa"/>
          </w:tcPr>
          <w:p w14:paraId="154044F9" w14:textId="64074370" w:rsidR="008C5778" w:rsidRDefault="008C5778" w:rsidP="008C5778">
            <w:r w:rsidRPr="00A80E17">
              <w:t>Staff without a LTC or Illness responses</w:t>
            </w:r>
          </w:p>
        </w:tc>
        <w:tc>
          <w:tcPr>
            <w:tcW w:w="996" w:type="dxa"/>
          </w:tcPr>
          <w:p w14:paraId="5DA2B383" w14:textId="26BACE26" w:rsidR="008C5778" w:rsidRDefault="00481B00" w:rsidP="008C5778">
            <w:pPr>
              <w:jc w:val="center"/>
            </w:pPr>
            <w:r>
              <w:t>1720</w:t>
            </w:r>
          </w:p>
        </w:tc>
        <w:tc>
          <w:tcPr>
            <w:tcW w:w="996" w:type="dxa"/>
          </w:tcPr>
          <w:p w14:paraId="45CD8520" w14:textId="32EBFD08" w:rsidR="008C5778" w:rsidRDefault="000D1BFC" w:rsidP="008C5778">
            <w:pPr>
              <w:jc w:val="center"/>
            </w:pPr>
            <w:r>
              <w:t>2281</w:t>
            </w:r>
          </w:p>
        </w:tc>
        <w:tc>
          <w:tcPr>
            <w:tcW w:w="996" w:type="dxa"/>
          </w:tcPr>
          <w:p w14:paraId="787902F9" w14:textId="7B5B78F2" w:rsidR="008C5778" w:rsidRDefault="000D1BFC" w:rsidP="008C5778">
            <w:pPr>
              <w:jc w:val="center"/>
            </w:pPr>
            <w:r>
              <w:t>2071</w:t>
            </w:r>
          </w:p>
        </w:tc>
        <w:tc>
          <w:tcPr>
            <w:tcW w:w="996" w:type="dxa"/>
          </w:tcPr>
          <w:p w14:paraId="55740F4E" w14:textId="25A7D6A6" w:rsidR="008C5778" w:rsidRDefault="000D1BFC" w:rsidP="008C5778">
            <w:pPr>
              <w:jc w:val="center"/>
            </w:pPr>
            <w:r>
              <w:t>1740</w:t>
            </w:r>
          </w:p>
        </w:tc>
        <w:tc>
          <w:tcPr>
            <w:tcW w:w="996" w:type="dxa"/>
          </w:tcPr>
          <w:p w14:paraId="607BFF1F" w14:textId="4A6D8593" w:rsidR="008C5778" w:rsidRDefault="000D1BFC" w:rsidP="008C5778">
            <w:pPr>
              <w:jc w:val="center"/>
            </w:pPr>
            <w:r>
              <w:t>2071</w:t>
            </w:r>
          </w:p>
        </w:tc>
      </w:tr>
    </w:tbl>
    <w:p w14:paraId="41CB7EE8" w14:textId="77777777" w:rsidR="00036217" w:rsidRDefault="00036217" w:rsidP="00036217"/>
    <w:p w14:paraId="75D9D132" w14:textId="77777777" w:rsidR="00036217" w:rsidRDefault="00036217" w:rsidP="00036217"/>
    <w:p w14:paraId="4056C08E" w14:textId="77777777" w:rsidR="00036217" w:rsidRDefault="00036217" w:rsidP="00036217"/>
    <w:p w14:paraId="595F6C16" w14:textId="77777777" w:rsidR="00036217" w:rsidRDefault="00036217" w:rsidP="00036217"/>
    <w:p w14:paraId="079D60A6" w14:textId="77777777" w:rsidR="00036217" w:rsidRDefault="00036217" w:rsidP="00036217"/>
    <w:p w14:paraId="58C2926B" w14:textId="77777777" w:rsidR="00036217" w:rsidRDefault="00036217" w:rsidP="00036217"/>
    <w:p w14:paraId="1C7ACCEA" w14:textId="23C3677F" w:rsidR="008C1DC1" w:rsidRDefault="00036217" w:rsidP="00036217">
      <w:pPr>
        <w:pStyle w:val="Heading1"/>
      </w:pPr>
      <w:bookmarkStart w:id="14" w:name="_Toc198627463"/>
      <w:r w:rsidRPr="00036217">
        <w:lastRenderedPageBreak/>
        <w:t xml:space="preserve">Metric </w:t>
      </w:r>
      <w:r w:rsidR="004832D2">
        <w:t>4</w:t>
      </w:r>
      <w:r w:rsidRPr="00036217">
        <w:t xml:space="preserve"> - </w:t>
      </w:r>
      <w:r w:rsidR="004832D2" w:rsidRPr="004832D2">
        <w:t>Percentage of staff experiencing harassment, bullying or abuse from other colleagues</w:t>
      </w:r>
      <w:bookmarkEnd w:id="14"/>
    </w:p>
    <w:p w14:paraId="62E41EC5" w14:textId="4B428ABF" w:rsidR="005625D4" w:rsidRDefault="00061701" w:rsidP="005625D4">
      <w:r w:rsidRPr="00061701">
        <w:t>In 2024, 25.95% of staff with a long-term condition or illness reported experiencing harassment, bullying, or abuse from colleagues, maintaining the same level as the previous year. In comparison, 15.03% of staff without a long-term condition or illness faced similar incidents, which remained unchanged from 2023.</w:t>
      </w:r>
    </w:p>
    <w:p w14:paraId="4BD8CEDE" w14:textId="77777777" w:rsidR="00BE6062" w:rsidRDefault="00BE6062" w:rsidP="00BE6062"/>
    <w:p w14:paraId="2461BD0A" w14:textId="534F81E8" w:rsidR="00BE6062" w:rsidRPr="00BE6062" w:rsidRDefault="0040715E" w:rsidP="00BE6062">
      <w:r w:rsidRPr="0040715E">
        <w:rPr>
          <w:noProof/>
        </w:rPr>
        <w:drawing>
          <wp:inline distT="0" distB="0" distL="0" distR="0" wp14:anchorId="2C379220" wp14:editId="3F25B1B2">
            <wp:extent cx="5731510" cy="2063115"/>
            <wp:effectExtent l="0" t="0" r="2540" b="0"/>
            <wp:docPr id="407813082" name="Picture 1" descr="See Table 3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13082" name="Picture 1" descr="See Table 3 below for details"/>
                    <pic:cNvPicPr/>
                  </pic:nvPicPr>
                  <pic:blipFill>
                    <a:blip r:embed="rId23"/>
                    <a:stretch>
                      <a:fillRect/>
                    </a:stretch>
                  </pic:blipFill>
                  <pic:spPr>
                    <a:xfrm>
                      <a:off x="0" y="0"/>
                      <a:ext cx="5731510" cy="2063115"/>
                    </a:xfrm>
                    <a:prstGeom prst="rect">
                      <a:avLst/>
                    </a:prstGeom>
                  </pic:spPr>
                </pic:pic>
              </a:graphicData>
            </a:graphic>
          </wp:inline>
        </w:drawing>
      </w:r>
    </w:p>
    <w:p w14:paraId="6DF9AA9D" w14:textId="6DC205DE" w:rsidR="004832D2" w:rsidRDefault="004832D2" w:rsidP="004832D2">
      <w:bookmarkStart w:id="15" w:name="_Hlk195607464"/>
      <w:r>
        <w:t xml:space="preserve">Table </w:t>
      </w:r>
      <w:r w:rsidR="008218A8">
        <w:t>3</w:t>
      </w:r>
      <w:r>
        <w:t>: Workforce Disability Equality Data for Metric 4 from 2020 to 2024.</w:t>
      </w:r>
    </w:p>
    <w:tbl>
      <w:tblPr>
        <w:tblStyle w:val="TableGrid"/>
        <w:tblW w:w="0" w:type="auto"/>
        <w:tblInd w:w="-289" w:type="dxa"/>
        <w:tblLook w:val="04A0" w:firstRow="1" w:lastRow="0" w:firstColumn="1" w:lastColumn="0" w:noHBand="0" w:noVBand="1"/>
      </w:tblPr>
      <w:tblGrid>
        <w:gridCol w:w="4325"/>
        <w:gridCol w:w="996"/>
        <w:gridCol w:w="996"/>
        <w:gridCol w:w="996"/>
        <w:gridCol w:w="996"/>
        <w:gridCol w:w="996"/>
      </w:tblGrid>
      <w:tr w:rsidR="004832D2" w14:paraId="4BA53C03" w14:textId="77777777" w:rsidTr="003C0056">
        <w:tc>
          <w:tcPr>
            <w:tcW w:w="4395" w:type="dxa"/>
          </w:tcPr>
          <w:p w14:paraId="1E1328A5" w14:textId="77777777" w:rsidR="004832D2" w:rsidRPr="00201911" w:rsidRDefault="004832D2" w:rsidP="00031291">
            <w:pPr>
              <w:rPr>
                <w:b/>
                <w:bCs/>
              </w:rPr>
            </w:pPr>
            <w:r w:rsidRPr="00201911">
              <w:rPr>
                <w:b/>
                <w:bCs/>
              </w:rPr>
              <w:t>Staff group</w:t>
            </w:r>
          </w:p>
        </w:tc>
        <w:tc>
          <w:tcPr>
            <w:tcW w:w="992" w:type="dxa"/>
          </w:tcPr>
          <w:p w14:paraId="600B1316" w14:textId="77777777" w:rsidR="004832D2" w:rsidRPr="00201911" w:rsidRDefault="004832D2" w:rsidP="00031291">
            <w:pPr>
              <w:jc w:val="center"/>
              <w:rPr>
                <w:b/>
                <w:bCs/>
              </w:rPr>
            </w:pPr>
            <w:r w:rsidRPr="00201911">
              <w:rPr>
                <w:b/>
                <w:bCs/>
              </w:rPr>
              <w:t>2020</w:t>
            </w:r>
          </w:p>
        </w:tc>
        <w:tc>
          <w:tcPr>
            <w:tcW w:w="993" w:type="dxa"/>
          </w:tcPr>
          <w:p w14:paraId="23E82855" w14:textId="77777777" w:rsidR="004832D2" w:rsidRPr="00201911" w:rsidRDefault="004832D2" w:rsidP="00031291">
            <w:pPr>
              <w:jc w:val="center"/>
              <w:rPr>
                <w:b/>
                <w:bCs/>
              </w:rPr>
            </w:pPr>
            <w:r w:rsidRPr="00201911">
              <w:rPr>
                <w:b/>
                <w:bCs/>
              </w:rPr>
              <w:t>2021</w:t>
            </w:r>
          </w:p>
        </w:tc>
        <w:tc>
          <w:tcPr>
            <w:tcW w:w="992" w:type="dxa"/>
          </w:tcPr>
          <w:p w14:paraId="1C600997" w14:textId="77777777" w:rsidR="004832D2" w:rsidRPr="00201911" w:rsidRDefault="004832D2" w:rsidP="00031291">
            <w:pPr>
              <w:jc w:val="center"/>
              <w:rPr>
                <w:b/>
                <w:bCs/>
              </w:rPr>
            </w:pPr>
            <w:r w:rsidRPr="00201911">
              <w:rPr>
                <w:b/>
                <w:bCs/>
              </w:rPr>
              <w:t>2022</w:t>
            </w:r>
          </w:p>
        </w:tc>
        <w:tc>
          <w:tcPr>
            <w:tcW w:w="992" w:type="dxa"/>
          </w:tcPr>
          <w:p w14:paraId="2B5CAEFD" w14:textId="77777777" w:rsidR="004832D2" w:rsidRPr="00201911" w:rsidRDefault="004832D2" w:rsidP="00031291">
            <w:pPr>
              <w:jc w:val="center"/>
              <w:rPr>
                <w:b/>
                <w:bCs/>
              </w:rPr>
            </w:pPr>
            <w:r w:rsidRPr="00201911">
              <w:rPr>
                <w:b/>
                <w:bCs/>
              </w:rPr>
              <w:t>2023</w:t>
            </w:r>
          </w:p>
        </w:tc>
        <w:tc>
          <w:tcPr>
            <w:tcW w:w="941" w:type="dxa"/>
          </w:tcPr>
          <w:p w14:paraId="1DB1DE2E" w14:textId="77777777" w:rsidR="004832D2" w:rsidRPr="00201911" w:rsidRDefault="004832D2" w:rsidP="00031291">
            <w:pPr>
              <w:jc w:val="center"/>
              <w:rPr>
                <w:b/>
                <w:bCs/>
              </w:rPr>
            </w:pPr>
            <w:r w:rsidRPr="00201911">
              <w:rPr>
                <w:b/>
                <w:bCs/>
              </w:rPr>
              <w:t>2024</w:t>
            </w:r>
          </w:p>
        </w:tc>
      </w:tr>
      <w:tr w:rsidR="008C5778" w14:paraId="53EB6072" w14:textId="77777777" w:rsidTr="003C0056">
        <w:tc>
          <w:tcPr>
            <w:tcW w:w="4395" w:type="dxa"/>
          </w:tcPr>
          <w:p w14:paraId="1CFC2CDD" w14:textId="18EE9B0E" w:rsidR="008C5778" w:rsidRDefault="008C5778" w:rsidP="008C5778">
            <w:r w:rsidRPr="00FC3D05">
              <w:t>Staff with a LTC or illness DGFT</w:t>
            </w:r>
          </w:p>
        </w:tc>
        <w:tc>
          <w:tcPr>
            <w:tcW w:w="992" w:type="dxa"/>
          </w:tcPr>
          <w:p w14:paraId="1151D1BC" w14:textId="3459CD6E" w:rsidR="008C5778" w:rsidRDefault="00F02AA4" w:rsidP="008C5778">
            <w:pPr>
              <w:jc w:val="center"/>
            </w:pPr>
            <w:r>
              <w:t>29.43%</w:t>
            </w:r>
          </w:p>
        </w:tc>
        <w:tc>
          <w:tcPr>
            <w:tcW w:w="993" w:type="dxa"/>
          </w:tcPr>
          <w:p w14:paraId="0AE7DCA9" w14:textId="68D0275D" w:rsidR="008C5778" w:rsidRDefault="00F02AA4" w:rsidP="008C5778">
            <w:pPr>
              <w:jc w:val="center"/>
            </w:pPr>
            <w:r>
              <w:t>23.32%</w:t>
            </w:r>
          </w:p>
        </w:tc>
        <w:tc>
          <w:tcPr>
            <w:tcW w:w="992" w:type="dxa"/>
          </w:tcPr>
          <w:p w14:paraId="7C08FE2E" w14:textId="07E3523D" w:rsidR="008C5778" w:rsidRDefault="00F02AA4" w:rsidP="008C5778">
            <w:pPr>
              <w:jc w:val="center"/>
            </w:pPr>
            <w:r>
              <w:t>25.28%</w:t>
            </w:r>
          </w:p>
        </w:tc>
        <w:tc>
          <w:tcPr>
            <w:tcW w:w="992" w:type="dxa"/>
          </w:tcPr>
          <w:p w14:paraId="000C3329" w14:textId="589012C7" w:rsidR="008C5778" w:rsidRDefault="00F02AA4" w:rsidP="008C5778">
            <w:pPr>
              <w:jc w:val="center"/>
            </w:pPr>
            <w:r>
              <w:t>25.04%</w:t>
            </w:r>
          </w:p>
        </w:tc>
        <w:tc>
          <w:tcPr>
            <w:tcW w:w="941" w:type="dxa"/>
          </w:tcPr>
          <w:p w14:paraId="6F135687" w14:textId="50067A42" w:rsidR="008C5778" w:rsidRDefault="003C4FFE" w:rsidP="008C5778">
            <w:pPr>
              <w:jc w:val="center"/>
            </w:pPr>
            <w:r>
              <w:t>25.95%</w:t>
            </w:r>
          </w:p>
        </w:tc>
      </w:tr>
      <w:tr w:rsidR="008C5778" w14:paraId="06D11773" w14:textId="77777777" w:rsidTr="003C0056">
        <w:tc>
          <w:tcPr>
            <w:tcW w:w="4395" w:type="dxa"/>
          </w:tcPr>
          <w:p w14:paraId="07DFD028" w14:textId="14BF1B57" w:rsidR="008C5778" w:rsidRDefault="008C5778" w:rsidP="008C5778">
            <w:r w:rsidRPr="00FC3D05">
              <w:t>Staff without a LTC or illness DGFT</w:t>
            </w:r>
          </w:p>
        </w:tc>
        <w:tc>
          <w:tcPr>
            <w:tcW w:w="992" w:type="dxa"/>
          </w:tcPr>
          <w:p w14:paraId="304140BC" w14:textId="671358C9" w:rsidR="008C5778" w:rsidRDefault="00D2727E" w:rsidP="008C5778">
            <w:pPr>
              <w:jc w:val="center"/>
            </w:pPr>
            <w:r>
              <w:t>18.37%</w:t>
            </w:r>
          </w:p>
        </w:tc>
        <w:tc>
          <w:tcPr>
            <w:tcW w:w="993" w:type="dxa"/>
          </w:tcPr>
          <w:p w14:paraId="525D3A99" w14:textId="7C74D37E" w:rsidR="008C5778" w:rsidRDefault="00D2727E" w:rsidP="008C5778">
            <w:pPr>
              <w:jc w:val="center"/>
            </w:pPr>
            <w:r>
              <w:t>14.29%</w:t>
            </w:r>
          </w:p>
        </w:tc>
        <w:tc>
          <w:tcPr>
            <w:tcW w:w="992" w:type="dxa"/>
          </w:tcPr>
          <w:p w14:paraId="5D9DD24D" w14:textId="771D6C08" w:rsidR="008C5778" w:rsidRDefault="00D2727E" w:rsidP="008C5778">
            <w:pPr>
              <w:jc w:val="center"/>
            </w:pPr>
            <w:r>
              <w:t>14.98%</w:t>
            </w:r>
          </w:p>
        </w:tc>
        <w:tc>
          <w:tcPr>
            <w:tcW w:w="992" w:type="dxa"/>
          </w:tcPr>
          <w:p w14:paraId="0A99C232" w14:textId="02A036DC" w:rsidR="008C5778" w:rsidRDefault="00D2727E" w:rsidP="008C5778">
            <w:pPr>
              <w:jc w:val="center"/>
            </w:pPr>
            <w:r>
              <w:t>15.05%</w:t>
            </w:r>
          </w:p>
        </w:tc>
        <w:tc>
          <w:tcPr>
            <w:tcW w:w="941" w:type="dxa"/>
          </w:tcPr>
          <w:p w14:paraId="47BBB30F" w14:textId="6BD00CFF" w:rsidR="008C5778" w:rsidRDefault="00D2727E" w:rsidP="008C5778">
            <w:pPr>
              <w:jc w:val="center"/>
            </w:pPr>
            <w:r>
              <w:t>15.03%</w:t>
            </w:r>
          </w:p>
        </w:tc>
      </w:tr>
      <w:tr w:rsidR="008C5778" w14:paraId="57D4F48C" w14:textId="77777777" w:rsidTr="003C0056">
        <w:tc>
          <w:tcPr>
            <w:tcW w:w="4395" w:type="dxa"/>
          </w:tcPr>
          <w:p w14:paraId="1E7D57D1" w14:textId="02889560" w:rsidR="008C5778" w:rsidRDefault="008C5778" w:rsidP="008C5778">
            <w:r w:rsidRPr="00FC3D05">
              <w:t>Staff with a LTC or illness average</w:t>
            </w:r>
          </w:p>
        </w:tc>
        <w:tc>
          <w:tcPr>
            <w:tcW w:w="992" w:type="dxa"/>
          </w:tcPr>
          <w:p w14:paraId="499EB9E0" w14:textId="3119DEAF" w:rsidR="008C5778" w:rsidRDefault="00D2727E" w:rsidP="008C5778">
            <w:pPr>
              <w:jc w:val="center"/>
            </w:pPr>
            <w:r>
              <w:t>26.89%</w:t>
            </w:r>
          </w:p>
        </w:tc>
        <w:tc>
          <w:tcPr>
            <w:tcW w:w="993" w:type="dxa"/>
          </w:tcPr>
          <w:p w14:paraId="694DB51E" w14:textId="14B25CA8" w:rsidR="008C5778" w:rsidRDefault="00D2727E" w:rsidP="008C5778">
            <w:pPr>
              <w:jc w:val="center"/>
            </w:pPr>
            <w:r>
              <w:t>26.60%</w:t>
            </w:r>
          </w:p>
        </w:tc>
        <w:tc>
          <w:tcPr>
            <w:tcW w:w="992" w:type="dxa"/>
          </w:tcPr>
          <w:p w14:paraId="652A2B92" w14:textId="22A46A4F" w:rsidR="008C5778" w:rsidRDefault="00D2727E" w:rsidP="008C5778">
            <w:pPr>
              <w:jc w:val="center"/>
            </w:pPr>
            <w:r>
              <w:t>26.93%</w:t>
            </w:r>
          </w:p>
        </w:tc>
        <w:tc>
          <w:tcPr>
            <w:tcW w:w="992" w:type="dxa"/>
          </w:tcPr>
          <w:p w14:paraId="1DD65A8E" w14:textId="189337AC" w:rsidR="008C5778" w:rsidRDefault="002F49DD" w:rsidP="008C5778">
            <w:pPr>
              <w:jc w:val="center"/>
            </w:pPr>
            <w:r>
              <w:t>25.26%</w:t>
            </w:r>
          </w:p>
        </w:tc>
        <w:tc>
          <w:tcPr>
            <w:tcW w:w="941" w:type="dxa"/>
          </w:tcPr>
          <w:p w14:paraId="435CBD3F" w14:textId="6A69A1D7" w:rsidR="008C5778" w:rsidRDefault="002F49DD" w:rsidP="008C5778">
            <w:pPr>
              <w:jc w:val="center"/>
            </w:pPr>
            <w:r>
              <w:t>25.24%</w:t>
            </w:r>
          </w:p>
        </w:tc>
      </w:tr>
      <w:tr w:rsidR="008C5778" w14:paraId="264AFFD2" w14:textId="77777777" w:rsidTr="003C0056">
        <w:tc>
          <w:tcPr>
            <w:tcW w:w="4395" w:type="dxa"/>
          </w:tcPr>
          <w:p w14:paraId="1FB696D2" w14:textId="4CD74344" w:rsidR="008C5778" w:rsidRDefault="008C5778" w:rsidP="008C5778">
            <w:r w:rsidRPr="00FC3D05">
              <w:t>Staff without a LTC or illness average</w:t>
            </w:r>
          </w:p>
        </w:tc>
        <w:tc>
          <w:tcPr>
            <w:tcW w:w="992" w:type="dxa"/>
          </w:tcPr>
          <w:p w14:paraId="3AC4C8B6" w14:textId="6545651F" w:rsidR="008C5778" w:rsidRDefault="00A6339B" w:rsidP="008C5778">
            <w:pPr>
              <w:jc w:val="center"/>
            </w:pPr>
            <w:r>
              <w:t>17.79%</w:t>
            </w:r>
          </w:p>
        </w:tc>
        <w:tc>
          <w:tcPr>
            <w:tcW w:w="993" w:type="dxa"/>
          </w:tcPr>
          <w:p w14:paraId="2A54C077" w14:textId="05847D5C" w:rsidR="008C5778" w:rsidRDefault="00A6339B" w:rsidP="008C5778">
            <w:pPr>
              <w:jc w:val="center"/>
            </w:pPr>
            <w:r>
              <w:t>17.11%</w:t>
            </w:r>
          </w:p>
        </w:tc>
        <w:tc>
          <w:tcPr>
            <w:tcW w:w="992" w:type="dxa"/>
          </w:tcPr>
          <w:p w14:paraId="1068609D" w14:textId="2CEB9E8D" w:rsidR="008C5778" w:rsidRDefault="0054020B" w:rsidP="008C5778">
            <w:pPr>
              <w:jc w:val="center"/>
            </w:pPr>
            <w:r>
              <w:t>17.67%</w:t>
            </w:r>
          </w:p>
        </w:tc>
        <w:tc>
          <w:tcPr>
            <w:tcW w:w="992" w:type="dxa"/>
          </w:tcPr>
          <w:p w14:paraId="0F4F102D" w14:textId="64165111" w:rsidR="008C5778" w:rsidRDefault="0054020B" w:rsidP="008C5778">
            <w:pPr>
              <w:jc w:val="center"/>
            </w:pPr>
            <w:r>
              <w:t>16.01%</w:t>
            </w:r>
          </w:p>
        </w:tc>
        <w:tc>
          <w:tcPr>
            <w:tcW w:w="941" w:type="dxa"/>
          </w:tcPr>
          <w:p w14:paraId="672C371B" w14:textId="366753E1" w:rsidR="008C5778" w:rsidRDefault="0054020B" w:rsidP="008C5778">
            <w:pPr>
              <w:jc w:val="center"/>
            </w:pPr>
            <w:r>
              <w:t>16.22%</w:t>
            </w:r>
          </w:p>
        </w:tc>
      </w:tr>
      <w:tr w:rsidR="008C5778" w14:paraId="7BE0D508" w14:textId="77777777" w:rsidTr="003C0056">
        <w:tc>
          <w:tcPr>
            <w:tcW w:w="4395" w:type="dxa"/>
          </w:tcPr>
          <w:p w14:paraId="2644DC2E" w14:textId="793C54CE" w:rsidR="008C5778" w:rsidRDefault="008C5778" w:rsidP="008C5778">
            <w:r w:rsidRPr="00FC3D05">
              <w:t>Staff with a LTC or illness responses</w:t>
            </w:r>
          </w:p>
        </w:tc>
        <w:tc>
          <w:tcPr>
            <w:tcW w:w="992" w:type="dxa"/>
          </w:tcPr>
          <w:p w14:paraId="3ABF8FBA" w14:textId="30AC612F" w:rsidR="008C5778" w:rsidRDefault="0054020B" w:rsidP="008C5778">
            <w:pPr>
              <w:jc w:val="center"/>
            </w:pPr>
            <w:r>
              <w:t>418</w:t>
            </w:r>
          </w:p>
        </w:tc>
        <w:tc>
          <w:tcPr>
            <w:tcW w:w="993" w:type="dxa"/>
          </w:tcPr>
          <w:p w14:paraId="61F9A331" w14:textId="50645344" w:rsidR="008C5778" w:rsidRDefault="00D37A4A" w:rsidP="008C5778">
            <w:pPr>
              <w:jc w:val="center"/>
            </w:pPr>
            <w:r>
              <w:t>669</w:t>
            </w:r>
          </w:p>
        </w:tc>
        <w:tc>
          <w:tcPr>
            <w:tcW w:w="992" w:type="dxa"/>
          </w:tcPr>
          <w:p w14:paraId="40F679B9" w14:textId="4D62BD16" w:rsidR="008C5778" w:rsidRDefault="00D37A4A" w:rsidP="008C5778">
            <w:pPr>
              <w:jc w:val="center"/>
            </w:pPr>
            <w:r>
              <w:t>633</w:t>
            </w:r>
          </w:p>
        </w:tc>
        <w:tc>
          <w:tcPr>
            <w:tcW w:w="992" w:type="dxa"/>
          </w:tcPr>
          <w:p w14:paraId="4AA88FC3" w14:textId="328A093C" w:rsidR="008C5778" w:rsidRDefault="00D37A4A" w:rsidP="008C5778">
            <w:pPr>
              <w:jc w:val="center"/>
            </w:pPr>
            <w:r>
              <w:t>665</w:t>
            </w:r>
          </w:p>
        </w:tc>
        <w:tc>
          <w:tcPr>
            <w:tcW w:w="941" w:type="dxa"/>
          </w:tcPr>
          <w:p w14:paraId="3FA018B6" w14:textId="23F9A354" w:rsidR="008C5778" w:rsidRDefault="00D37A4A" w:rsidP="008C5778">
            <w:pPr>
              <w:jc w:val="center"/>
            </w:pPr>
            <w:r>
              <w:t>763</w:t>
            </w:r>
          </w:p>
        </w:tc>
      </w:tr>
      <w:tr w:rsidR="008C5778" w14:paraId="7D2A41C6" w14:textId="77777777" w:rsidTr="003C0056">
        <w:tc>
          <w:tcPr>
            <w:tcW w:w="4395" w:type="dxa"/>
          </w:tcPr>
          <w:p w14:paraId="7B5988B7" w14:textId="1A8E5029" w:rsidR="008C5778" w:rsidRDefault="008C5778" w:rsidP="008C5778">
            <w:r w:rsidRPr="00FC3D05">
              <w:t>Staff without a LTC or Illness responses</w:t>
            </w:r>
          </w:p>
        </w:tc>
        <w:tc>
          <w:tcPr>
            <w:tcW w:w="992" w:type="dxa"/>
          </w:tcPr>
          <w:p w14:paraId="34DEDB94" w14:textId="70106C43" w:rsidR="008C5778" w:rsidRDefault="00293C29" w:rsidP="008C5778">
            <w:pPr>
              <w:jc w:val="center"/>
            </w:pPr>
            <w:r>
              <w:t>1720</w:t>
            </w:r>
          </w:p>
        </w:tc>
        <w:tc>
          <w:tcPr>
            <w:tcW w:w="993" w:type="dxa"/>
          </w:tcPr>
          <w:p w14:paraId="649A836C" w14:textId="51315D21" w:rsidR="008C5778" w:rsidRDefault="00293C29" w:rsidP="008C5778">
            <w:pPr>
              <w:jc w:val="center"/>
            </w:pPr>
            <w:r>
              <w:t>2267</w:t>
            </w:r>
          </w:p>
        </w:tc>
        <w:tc>
          <w:tcPr>
            <w:tcW w:w="992" w:type="dxa"/>
          </w:tcPr>
          <w:p w14:paraId="16B0AB17" w14:textId="1359D58D" w:rsidR="008C5778" w:rsidRDefault="00293C29" w:rsidP="008C5778">
            <w:pPr>
              <w:jc w:val="center"/>
            </w:pPr>
            <w:r>
              <w:t>2063</w:t>
            </w:r>
          </w:p>
        </w:tc>
        <w:tc>
          <w:tcPr>
            <w:tcW w:w="992" w:type="dxa"/>
          </w:tcPr>
          <w:p w14:paraId="12A05791" w14:textId="73868640" w:rsidR="008C5778" w:rsidRDefault="00293C29" w:rsidP="008C5778">
            <w:pPr>
              <w:jc w:val="center"/>
            </w:pPr>
            <w:r>
              <w:t>1728</w:t>
            </w:r>
          </w:p>
        </w:tc>
        <w:tc>
          <w:tcPr>
            <w:tcW w:w="941" w:type="dxa"/>
          </w:tcPr>
          <w:p w14:paraId="2C4C10B9" w14:textId="3C14C0EF" w:rsidR="008C5778" w:rsidRDefault="00293C29" w:rsidP="008C5778">
            <w:pPr>
              <w:jc w:val="center"/>
            </w:pPr>
            <w:r>
              <w:t>2063</w:t>
            </w:r>
          </w:p>
        </w:tc>
      </w:tr>
      <w:bookmarkEnd w:id="15"/>
    </w:tbl>
    <w:p w14:paraId="57573766" w14:textId="77777777" w:rsidR="004832D2" w:rsidRPr="008C1DC1" w:rsidRDefault="004832D2" w:rsidP="008C1DC1"/>
    <w:p w14:paraId="33C69216" w14:textId="649A8005" w:rsidR="00036217" w:rsidRDefault="00036217" w:rsidP="008C1DC1">
      <w:r w:rsidRPr="00036217">
        <w:br/>
      </w:r>
    </w:p>
    <w:p w14:paraId="73636295" w14:textId="77777777" w:rsidR="00036217" w:rsidRDefault="00036217" w:rsidP="00036217"/>
    <w:p w14:paraId="47EC311D" w14:textId="77777777" w:rsidR="00036217" w:rsidRDefault="00036217" w:rsidP="00036217"/>
    <w:p w14:paraId="661AEF66" w14:textId="77777777" w:rsidR="00036217" w:rsidRDefault="00036217" w:rsidP="00036217"/>
    <w:p w14:paraId="0150F541" w14:textId="77777777" w:rsidR="00036217" w:rsidRDefault="00036217" w:rsidP="00036217"/>
    <w:p w14:paraId="4090A3EC" w14:textId="77777777" w:rsidR="005625D4" w:rsidRDefault="008916DE" w:rsidP="00722AD2">
      <w:pPr>
        <w:pStyle w:val="Heading1"/>
      </w:pPr>
      <w:bookmarkStart w:id="16" w:name="_Toc198627464"/>
      <w:r>
        <w:lastRenderedPageBreak/>
        <w:t>M</w:t>
      </w:r>
      <w:r w:rsidR="00036217" w:rsidRPr="00036217">
        <w:t xml:space="preserve">etric </w:t>
      </w:r>
      <w:r w:rsidR="00820782">
        <w:t>4</w:t>
      </w:r>
      <w:r w:rsidR="00036217" w:rsidRPr="00036217">
        <w:t xml:space="preserve"> - </w:t>
      </w:r>
      <w:r w:rsidR="00722AD2" w:rsidRPr="00722AD2">
        <w:t xml:space="preserve">Percentage of staff saying that the last time </w:t>
      </w:r>
      <w:r w:rsidR="00722AD2" w:rsidRPr="00722AD2">
        <w:br/>
        <w:t>they experienced harassment, bullying or abuse at work, they or a colleague reported it</w:t>
      </w:r>
      <w:bookmarkEnd w:id="16"/>
      <w:r w:rsidR="00722AD2" w:rsidRPr="00722AD2">
        <w:br/>
      </w:r>
    </w:p>
    <w:p w14:paraId="2B4735F7" w14:textId="2FCE3F17" w:rsidR="00EA6AC6" w:rsidRPr="00EA6AC6" w:rsidRDefault="00EA6AC6" w:rsidP="00EA6AC6">
      <w:r w:rsidRPr="00EA6AC6">
        <w:t>In 2024, 50.46% of staff with a long-term condition or illness reported that they had reported the last incident of harassment, bullying, or abuse they experienced at work, reflecting an increase of 5.5%. Similarly, the reporting rate for staff without a long-term condition or illness also improved by 4%.</w:t>
      </w:r>
    </w:p>
    <w:p w14:paraId="6BB48EB4" w14:textId="384A5D81" w:rsidR="00036217" w:rsidRPr="0040715E" w:rsidRDefault="00722AD2" w:rsidP="005625D4">
      <w:r w:rsidRPr="00722AD2">
        <w:br/>
      </w:r>
      <w:r w:rsidR="00D867A8" w:rsidRPr="00D867A8">
        <w:rPr>
          <w:noProof/>
        </w:rPr>
        <w:drawing>
          <wp:inline distT="0" distB="0" distL="0" distR="0" wp14:anchorId="63FC815C" wp14:editId="1C6F5731">
            <wp:extent cx="5731510" cy="2068195"/>
            <wp:effectExtent l="0" t="0" r="2540" b="8255"/>
            <wp:docPr id="18310749" name="Picture 1" descr="See Table 4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749" name="Picture 1" descr="See Table 4 below for details"/>
                    <pic:cNvPicPr/>
                  </pic:nvPicPr>
                  <pic:blipFill>
                    <a:blip r:embed="rId24"/>
                    <a:stretch>
                      <a:fillRect/>
                    </a:stretch>
                  </pic:blipFill>
                  <pic:spPr>
                    <a:xfrm>
                      <a:off x="0" y="0"/>
                      <a:ext cx="5731510" cy="2068195"/>
                    </a:xfrm>
                    <a:prstGeom prst="rect">
                      <a:avLst/>
                    </a:prstGeom>
                  </pic:spPr>
                </pic:pic>
              </a:graphicData>
            </a:graphic>
          </wp:inline>
        </w:drawing>
      </w:r>
    </w:p>
    <w:p w14:paraId="24F49829" w14:textId="7B01ED38" w:rsidR="00722AD2" w:rsidRDefault="00722AD2" w:rsidP="00722AD2">
      <w:r>
        <w:t xml:space="preserve">Table </w:t>
      </w:r>
      <w:r w:rsidR="008218A8">
        <w:t>4</w:t>
      </w:r>
      <w:r>
        <w:t>: Workforce Disability Equality Data for Metric 4 from 2020 to 2024.</w:t>
      </w:r>
    </w:p>
    <w:tbl>
      <w:tblPr>
        <w:tblStyle w:val="TableGrid"/>
        <w:tblW w:w="0" w:type="auto"/>
        <w:tblInd w:w="-289" w:type="dxa"/>
        <w:tblLook w:val="04A0" w:firstRow="1" w:lastRow="0" w:firstColumn="1" w:lastColumn="0" w:noHBand="0" w:noVBand="1"/>
      </w:tblPr>
      <w:tblGrid>
        <w:gridCol w:w="4325"/>
        <w:gridCol w:w="996"/>
        <w:gridCol w:w="996"/>
        <w:gridCol w:w="996"/>
        <w:gridCol w:w="996"/>
        <w:gridCol w:w="996"/>
      </w:tblGrid>
      <w:tr w:rsidR="00722AD2" w14:paraId="069FF382" w14:textId="77777777" w:rsidTr="002D1132">
        <w:tc>
          <w:tcPr>
            <w:tcW w:w="4395" w:type="dxa"/>
          </w:tcPr>
          <w:p w14:paraId="567E20DA" w14:textId="77777777" w:rsidR="00722AD2" w:rsidRPr="00201911" w:rsidRDefault="00722AD2" w:rsidP="00031291">
            <w:pPr>
              <w:rPr>
                <w:b/>
                <w:bCs/>
              </w:rPr>
            </w:pPr>
            <w:r w:rsidRPr="00201911">
              <w:rPr>
                <w:b/>
                <w:bCs/>
              </w:rPr>
              <w:t>Staff group</w:t>
            </w:r>
          </w:p>
        </w:tc>
        <w:tc>
          <w:tcPr>
            <w:tcW w:w="992" w:type="dxa"/>
          </w:tcPr>
          <w:p w14:paraId="3FBF41BB" w14:textId="77777777" w:rsidR="00722AD2" w:rsidRPr="00201911" w:rsidRDefault="00722AD2" w:rsidP="00031291">
            <w:pPr>
              <w:jc w:val="center"/>
              <w:rPr>
                <w:b/>
                <w:bCs/>
              </w:rPr>
            </w:pPr>
            <w:r w:rsidRPr="00201911">
              <w:rPr>
                <w:b/>
                <w:bCs/>
              </w:rPr>
              <w:t>2020</w:t>
            </w:r>
          </w:p>
        </w:tc>
        <w:tc>
          <w:tcPr>
            <w:tcW w:w="993" w:type="dxa"/>
          </w:tcPr>
          <w:p w14:paraId="27498A69" w14:textId="77777777" w:rsidR="00722AD2" w:rsidRPr="00201911" w:rsidRDefault="00722AD2" w:rsidP="00031291">
            <w:pPr>
              <w:jc w:val="center"/>
              <w:rPr>
                <w:b/>
                <w:bCs/>
              </w:rPr>
            </w:pPr>
            <w:r w:rsidRPr="00201911">
              <w:rPr>
                <w:b/>
                <w:bCs/>
              </w:rPr>
              <w:t>2021</w:t>
            </w:r>
          </w:p>
        </w:tc>
        <w:tc>
          <w:tcPr>
            <w:tcW w:w="992" w:type="dxa"/>
          </w:tcPr>
          <w:p w14:paraId="4B4FB210" w14:textId="77777777" w:rsidR="00722AD2" w:rsidRPr="00201911" w:rsidRDefault="00722AD2" w:rsidP="00031291">
            <w:pPr>
              <w:jc w:val="center"/>
              <w:rPr>
                <w:b/>
                <w:bCs/>
              </w:rPr>
            </w:pPr>
            <w:r w:rsidRPr="00201911">
              <w:rPr>
                <w:b/>
                <w:bCs/>
              </w:rPr>
              <w:t>2022</w:t>
            </w:r>
          </w:p>
        </w:tc>
        <w:tc>
          <w:tcPr>
            <w:tcW w:w="992" w:type="dxa"/>
          </w:tcPr>
          <w:p w14:paraId="4B6EFA6F" w14:textId="77777777" w:rsidR="00722AD2" w:rsidRPr="00201911" w:rsidRDefault="00722AD2" w:rsidP="00031291">
            <w:pPr>
              <w:jc w:val="center"/>
              <w:rPr>
                <w:b/>
                <w:bCs/>
              </w:rPr>
            </w:pPr>
            <w:r w:rsidRPr="00201911">
              <w:rPr>
                <w:b/>
                <w:bCs/>
              </w:rPr>
              <w:t>2023</w:t>
            </w:r>
          </w:p>
        </w:tc>
        <w:tc>
          <w:tcPr>
            <w:tcW w:w="941" w:type="dxa"/>
          </w:tcPr>
          <w:p w14:paraId="7B8A605E" w14:textId="77777777" w:rsidR="00722AD2" w:rsidRPr="00201911" w:rsidRDefault="00722AD2" w:rsidP="00031291">
            <w:pPr>
              <w:jc w:val="center"/>
              <w:rPr>
                <w:b/>
                <w:bCs/>
              </w:rPr>
            </w:pPr>
            <w:r w:rsidRPr="00201911">
              <w:rPr>
                <w:b/>
                <w:bCs/>
              </w:rPr>
              <w:t>2024</w:t>
            </w:r>
          </w:p>
        </w:tc>
      </w:tr>
      <w:tr w:rsidR="008C5778" w14:paraId="2FD63DDE" w14:textId="77777777" w:rsidTr="002D1132">
        <w:tc>
          <w:tcPr>
            <w:tcW w:w="4395" w:type="dxa"/>
          </w:tcPr>
          <w:p w14:paraId="414D715B" w14:textId="476259FE" w:rsidR="008C5778" w:rsidRDefault="008C5778" w:rsidP="008C5778">
            <w:r w:rsidRPr="00374B26">
              <w:t>Staff with a LTC or illness DGFT</w:t>
            </w:r>
          </w:p>
        </w:tc>
        <w:tc>
          <w:tcPr>
            <w:tcW w:w="992" w:type="dxa"/>
          </w:tcPr>
          <w:p w14:paraId="53029390" w14:textId="70478A8B" w:rsidR="008C5778" w:rsidRDefault="00E32B9A" w:rsidP="008C5778">
            <w:pPr>
              <w:jc w:val="center"/>
            </w:pPr>
            <w:r>
              <w:t>52.91%</w:t>
            </w:r>
          </w:p>
        </w:tc>
        <w:tc>
          <w:tcPr>
            <w:tcW w:w="993" w:type="dxa"/>
          </w:tcPr>
          <w:p w14:paraId="24E3DD8C" w14:textId="1D867B24" w:rsidR="008C5778" w:rsidRDefault="00E32B9A" w:rsidP="008C5778">
            <w:pPr>
              <w:jc w:val="center"/>
            </w:pPr>
            <w:r>
              <w:t>50%</w:t>
            </w:r>
          </w:p>
        </w:tc>
        <w:tc>
          <w:tcPr>
            <w:tcW w:w="992" w:type="dxa"/>
          </w:tcPr>
          <w:p w14:paraId="54B6FC5B" w14:textId="7050125B" w:rsidR="008C5778" w:rsidRDefault="00E32B9A" w:rsidP="008C5778">
            <w:pPr>
              <w:jc w:val="center"/>
            </w:pPr>
            <w:r>
              <w:t>44.73%</w:t>
            </w:r>
          </w:p>
        </w:tc>
        <w:tc>
          <w:tcPr>
            <w:tcW w:w="992" w:type="dxa"/>
          </w:tcPr>
          <w:p w14:paraId="0AFC0741" w14:textId="2084202C" w:rsidR="008C5778" w:rsidRDefault="00E32B9A" w:rsidP="008C5778">
            <w:pPr>
              <w:jc w:val="center"/>
            </w:pPr>
            <w:r>
              <w:t>44.</w:t>
            </w:r>
            <w:r w:rsidR="0087549B">
              <w:t>96%</w:t>
            </w:r>
          </w:p>
        </w:tc>
        <w:tc>
          <w:tcPr>
            <w:tcW w:w="941" w:type="dxa"/>
          </w:tcPr>
          <w:p w14:paraId="01AEF413" w14:textId="3B743E9F" w:rsidR="008C5778" w:rsidRDefault="0087549B" w:rsidP="008C5778">
            <w:pPr>
              <w:jc w:val="center"/>
            </w:pPr>
            <w:r>
              <w:t>50.46%</w:t>
            </w:r>
          </w:p>
        </w:tc>
      </w:tr>
      <w:tr w:rsidR="008C5778" w14:paraId="3297E6CD" w14:textId="77777777" w:rsidTr="002D1132">
        <w:tc>
          <w:tcPr>
            <w:tcW w:w="4395" w:type="dxa"/>
          </w:tcPr>
          <w:p w14:paraId="491033A2" w14:textId="23232EC8" w:rsidR="008C5778" w:rsidRDefault="008C5778" w:rsidP="008C5778">
            <w:r w:rsidRPr="00374B26">
              <w:t>Staff without a LTC or illness DGFT</w:t>
            </w:r>
          </w:p>
        </w:tc>
        <w:tc>
          <w:tcPr>
            <w:tcW w:w="992" w:type="dxa"/>
          </w:tcPr>
          <w:p w14:paraId="0D99B15C" w14:textId="32B54C4C" w:rsidR="008C5778" w:rsidRDefault="0087549B" w:rsidP="008C5778">
            <w:pPr>
              <w:jc w:val="center"/>
            </w:pPr>
            <w:r>
              <w:t>49.57%</w:t>
            </w:r>
          </w:p>
        </w:tc>
        <w:tc>
          <w:tcPr>
            <w:tcW w:w="993" w:type="dxa"/>
          </w:tcPr>
          <w:p w14:paraId="5C35D24A" w14:textId="19A17C39" w:rsidR="008C5778" w:rsidRDefault="0087549B" w:rsidP="008C5778">
            <w:pPr>
              <w:jc w:val="center"/>
            </w:pPr>
            <w:r>
              <w:t>48.84%</w:t>
            </w:r>
          </w:p>
        </w:tc>
        <w:tc>
          <w:tcPr>
            <w:tcW w:w="992" w:type="dxa"/>
          </w:tcPr>
          <w:p w14:paraId="17D13FBF" w14:textId="2AD584C8" w:rsidR="008C5778" w:rsidRDefault="0087549B" w:rsidP="008C5778">
            <w:pPr>
              <w:jc w:val="center"/>
            </w:pPr>
            <w:r>
              <w:t>45.87%</w:t>
            </w:r>
          </w:p>
        </w:tc>
        <w:tc>
          <w:tcPr>
            <w:tcW w:w="992" w:type="dxa"/>
          </w:tcPr>
          <w:p w14:paraId="51873437" w14:textId="3D9BB9AC" w:rsidR="008C5778" w:rsidRDefault="0087549B" w:rsidP="008C5778">
            <w:pPr>
              <w:jc w:val="center"/>
            </w:pPr>
            <w:r>
              <w:t>49.29%</w:t>
            </w:r>
          </w:p>
        </w:tc>
        <w:tc>
          <w:tcPr>
            <w:tcW w:w="941" w:type="dxa"/>
          </w:tcPr>
          <w:p w14:paraId="4AEAF3CD" w14:textId="145D4F43" w:rsidR="008C5778" w:rsidRDefault="0087549B" w:rsidP="008C5778">
            <w:pPr>
              <w:jc w:val="center"/>
            </w:pPr>
            <w:r>
              <w:t>53.32%</w:t>
            </w:r>
          </w:p>
        </w:tc>
      </w:tr>
      <w:tr w:rsidR="008C5778" w14:paraId="1B7A5E22" w14:textId="77777777" w:rsidTr="002D1132">
        <w:tc>
          <w:tcPr>
            <w:tcW w:w="4395" w:type="dxa"/>
          </w:tcPr>
          <w:p w14:paraId="087E0C76" w14:textId="17C66967" w:rsidR="008C5778" w:rsidRDefault="008C5778" w:rsidP="008C5778">
            <w:r w:rsidRPr="00374B26">
              <w:t>Staff with a LTC or illness average</w:t>
            </w:r>
          </w:p>
        </w:tc>
        <w:tc>
          <w:tcPr>
            <w:tcW w:w="992" w:type="dxa"/>
          </w:tcPr>
          <w:p w14:paraId="66B0B101" w14:textId="4A5E1A45" w:rsidR="008C5778" w:rsidRDefault="00A06D7F" w:rsidP="008C5778">
            <w:pPr>
              <w:jc w:val="center"/>
            </w:pPr>
            <w:r>
              <w:t>47.01%</w:t>
            </w:r>
          </w:p>
        </w:tc>
        <w:tc>
          <w:tcPr>
            <w:tcW w:w="993" w:type="dxa"/>
          </w:tcPr>
          <w:p w14:paraId="23835EAA" w14:textId="1804D3B5" w:rsidR="008C5778" w:rsidRDefault="00A06D7F" w:rsidP="008C5778">
            <w:pPr>
              <w:jc w:val="center"/>
            </w:pPr>
            <w:r>
              <w:t>47.03%</w:t>
            </w:r>
          </w:p>
        </w:tc>
        <w:tc>
          <w:tcPr>
            <w:tcW w:w="992" w:type="dxa"/>
          </w:tcPr>
          <w:p w14:paraId="01D3576F" w14:textId="10F70DD6" w:rsidR="008C5778" w:rsidRDefault="00A06D7F" w:rsidP="008C5778">
            <w:pPr>
              <w:jc w:val="center"/>
            </w:pPr>
            <w:r>
              <w:t>48.43%</w:t>
            </w:r>
          </w:p>
        </w:tc>
        <w:tc>
          <w:tcPr>
            <w:tcW w:w="992" w:type="dxa"/>
          </w:tcPr>
          <w:p w14:paraId="23CDEF3A" w14:textId="07336E89" w:rsidR="008C5778" w:rsidRDefault="00A06D7F" w:rsidP="008C5778">
            <w:pPr>
              <w:jc w:val="center"/>
            </w:pPr>
            <w:r>
              <w:t>50.64%</w:t>
            </w:r>
          </w:p>
        </w:tc>
        <w:tc>
          <w:tcPr>
            <w:tcW w:w="941" w:type="dxa"/>
          </w:tcPr>
          <w:p w14:paraId="2E5F5CDD" w14:textId="02A39046" w:rsidR="008C5778" w:rsidRDefault="00A06D7F" w:rsidP="008C5778">
            <w:pPr>
              <w:jc w:val="center"/>
            </w:pPr>
            <w:r>
              <w:t>51.82%</w:t>
            </w:r>
          </w:p>
        </w:tc>
      </w:tr>
      <w:tr w:rsidR="008C5778" w14:paraId="0940A414" w14:textId="77777777" w:rsidTr="002D1132">
        <w:tc>
          <w:tcPr>
            <w:tcW w:w="4395" w:type="dxa"/>
          </w:tcPr>
          <w:p w14:paraId="4079FBA5" w14:textId="31C6577B" w:rsidR="008C5778" w:rsidRDefault="008C5778" w:rsidP="008C5778">
            <w:r w:rsidRPr="00374B26">
              <w:t>Staff without a LTC or illness average</w:t>
            </w:r>
          </w:p>
        </w:tc>
        <w:tc>
          <w:tcPr>
            <w:tcW w:w="992" w:type="dxa"/>
          </w:tcPr>
          <w:p w14:paraId="22B7B2BF" w14:textId="4E334DA3" w:rsidR="008C5778" w:rsidRDefault="00C42BE1" w:rsidP="008C5778">
            <w:pPr>
              <w:jc w:val="center"/>
            </w:pPr>
            <w:r>
              <w:t>45.80%</w:t>
            </w:r>
          </w:p>
        </w:tc>
        <w:tc>
          <w:tcPr>
            <w:tcW w:w="993" w:type="dxa"/>
          </w:tcPr>
          <w:p w14:paraId="7C512000" w14:textId="46C16FDE" w:rsidR="008C5778" w:rsidRDefault="00C42BE1" w:rsidP="008C5778">
            <w:pPr>
              <w:jc w:val="center"/>
            </w:pPr>
            <w:r>
              <w:t>46.20%</w:t>
            </w:r>
          </w:p>
        </w:tc>
        <w:tc>
          <w:tcPr>
            <w:tcW w:w="992" w:type="dxa"/>
          </w:tcPr>
          <w:p w14:paraId="4F459F4D" w14:textId="12BA417B" w:rsidR="008C5778" w:rsidRDefault="00422F04" w:rsidP="008C5778">
            <w:pPr>
              <w:jc w:val="center"/>
            </w:pPr>
            <w:r>
              <w:t>47.30%</w:t>
            </w:r>
          </w:p>
        </w:tc>
        <w:tc>
          <w:tcPr>
            <w:tcW w:w="992" w:type="dxa"/>
          </w:tcPr>
          <w:p w14:paraId="3CFD3E31" w14:textId="4C4E3289" w:rsidR="008C5778" w:rsidRDefault="00422F04" w:rsidP="008C5778">
            <w:pPr>
              <w:jc w:val="center"/>
            </w:pPr>
            <w:r>
              <w:t>49.31%</w:t>
            </w:r>
          </w:p>
        </w:tc>
        <w:tc>
          <w:tcPr>
            <w:tcW w:w="941" w:type="dxa"/>
          </w:tcPr>
          <w:p w14:paraId="5A47A2E2" w14:textId="33077C16" w:rsidR="008C5778" w:rsidRDefault="00422F04" w:rsidP="008C5778">
            <w:pPr>
              <w:jc w:val="center"/>
            </w:pPr>
            <w:r>
              <w:t>51.71%</w:t>
            </w:r>
          </w:p>
        </w:tc>
      </w:tr>
      <w:tr w:rsidR="008C5778" w14:paraId="0F96FC92" w14:textId="77777777" w:rsidTr="002D1132">
        <w:tc>
          <w:tcPr>
            <w:tcW w:w="4395" w:type="dxa"/>
          </w:tcPr>
          <w:p w14:paraId="0FE33CEE" w14:textId="2116D2F7" w:rsidR="008C5778" w:rsidRDefault="008C5778" w:rsidP="008C5778">
            <w:r w:rsidRPr="00374B26">
              <w:t>Staff with a LTC or illness responses</w:t>
            </w:r>
          </w:p>
        </w:tc>
        <w:tc>
          <w:tcPr>
            <w:tcW w:w="992" w:type="dxa"/>
          </w:tcPr>
          <w:p w14:paraId="1BA529A4" w14:textId="0A8FE03B" w:rsidR="008C5778" w:rsidRDefault="00422F04" w:rsidP="008C5778">
            <w:pPr>
              <w:jc w:val="center"/>
            </w:pPr>
            <w:r>
              <w:t>206</w:t>
            </w:r>
          </w:p>
        </w:tc>
        <w:tc>
          <w:tcPr>
            <w:tcW w:w="993" w:type="dxa"/>
          </w:tcPr>
          <w:p w14:paraId="2A3B2E61" w14:textId="020D9069" w:rsidR="008C5778" w:rsidRDefault="00DD6FBB" w:rsidP="008C5778">
            <w:pPr>
              <w:jc w:val="center"/>
            </w:pPr>
            <w:r>
              <w:t>274</w:t>
            </w:r>
          </w:p>
        </w:tc>
        <w:tc>
          <w:tcPr>
            <w:tcW w:w="992" w:type="dxa"/>
          </w:tcPr>
          <w:p w14:paraId="3B6F02C0" w14:textId="33CC8B0E" w:rsidR="008C5778" w:rsidRDefault="00DD6FBB" w:rsidP="008C5778">
            <w:pPr>
              <w:jc w:val="center"/>
            </w:pPr>
            <w:r>
              <w:t>275</w:t>
            </w:r>
          </w:p>
        </w:tc>
        <w:tc>
          <w:tcPr>
            <w:tcW w:w="992" w:type="dxa"/>
          </w:tcPr>
          <w:p w14:paraId="2CC94C7A" w14:textId="357D8F2E" w:rsidR="008C5778" w:rsidRDefault="00DD6FBB" w:rsidP="008C5778">
            <w:pPr>
              <w:jc w:val="center"/>
            </w:pPr>
            <w:r>
              <w:t>279</w:t>
            </w:r>
          </w:p>
        </w:tc>
        <w:tc>
          <w:tcPr>
            <w:tcW w:w="941" w:type="dxa"/>
          </w:tcPr>
          <w:p w14:paraId="4187BE29" w14:textId="2E46C324" w:rsidR="008C5778" w:rsidRDefault="00DD6FBB" w:rsidP="008C5778">
            <w:pPr>
              <w:jc w:val="center"/>
            </w:pPr>
            <w:r>
              <w:t>327</w:t>
            </w:r>
          </w:p>
        </w:tc>
      </w:tr>
      <w:tr w:rsidR="008C5778" w14:paraId="1CA9C7FE" w14:textId="77777777" w:rsidTr="002D1132">
        <w:tc>
          <w:tcPr>
            <w:tcW w:w="4395" w:type="dxa"/>
          </w:tcPr>
          <w:p w14:paraId="2E642011" w14:textId="03A819F0" w:rsidR="008C5778" w:rsidRDefault="008C5778" w:rsidP="008C5778">
            <w:r w:rsidRPr="00374B26">
              <w:t>Staff without a LTC or Illness responses</w:t>
            </w:r>
          </w:p>
        </w:tc>
        <w:tc>
          <w:tcPr>
            <w:tcW w:w="992" w:type="dxa"/>
          </w:tcPr>
          <w:p w14:paraId="522EFA66" w14:textId="40FD6247" w:rsidR="008C5778" w:rsidRDefault="00422F04" w:rsidP="008C5778">
            <w:pPr>
              <w:jc w:val="center"/>
            </w:pPr>
            <w:r>
              <w:t>587</w:t>
            </w:r>
          </w:p>
        </w:tc>
        <w:tc>
          <w:tcPr>
            <w:tcW w:w="993" w:type="dxa"/>
          </w:tcPr>
          <w:p w14:paraId="6F490D2B" w14:textId="6429E865" w:rsidR="008C5778" w:rsidRDefault="00DD6FBB" w:rsidP="008C5778">
            <w:pPr>
              <w:jc w:val="center"/>
            </w:pPr>
            <w:r>
              <w:t>692</w:t>
            </w:r>
          </w:p>
        </w:tc>
        <w:tc>
          <w:tcPr>
            <w:tcW w:w="992" w:type="dxa"/>
          </w:tcPr>
          <w:p w14:paraId="608B1CF6" w14:textId="11AE1AD1" w:rsidR="008C5778" w:rsidRDefault="00DD6FBB" w:rsidP="008C5778">
            <w:pPr>
              <w:jc w:val="center"/>
            </w:pPr>
            <w:r>
              <w:t>593</w:t>
            </w:r>
          </w:p>
        </w:tc>
        <w:tc>
          <w:tcPr>
            <w:tcW w:w="992" w:type="dxa"/>
          </w:tcPr>
          <w:p w14:paraId="53E2EA66" w14:textId="0E7FCE69" w:rsidR="008C5778" w:rsidRDefault="00DD6FBB" w:rsidP="008C5778">
            <w:pPr>
              <w:jc w:val="center"/>
            </w:pPr>
            <w:r>
              <w:t>484</w:t>
            </w:r>
          </w:p>
        </w:tc>
        <w:tc>
          <w:tcPr>
            <w:tcW w:w="941" w:type="dxa"/>
          </w:tcPr>
          <w:p w14:paraId="43472D83" w14:textId="5DF305F2" w:rsidR="008C5778" w:rsidRDefault="00DD6FBB" w:rsidP="008C5778">
            <w:pPr>
              <w:jc w:val="center"/>
            </w:pPr>
            <w:r>
              <w:t>557</w:t>
            </w:r>
          </w:p>
        </w:tc>
      </w:tr>
    </w:tbl>
    <w:p w14:paraId="721CEF02" w14:textId="77777777" w:rsidR="00036217" w:rsidRDefault="00036217" w:rsidP="00036217"/>
    <w:p w14:paraId="2E8EBE2D" w14:textId="77777777" w:rsidR="00036217" w:rsidRDefault="00036217" w:rsidP="00036217"/>
    <w:p w14:paraId="0824B6C4" w14:textId="77777777" w:rsidR="00036217" w:rsidRDefault="00036217" w:rsidP="00036217"/>
    <w:p w14:paraId="00C53AF7" w14:textId="77777777" w:rsidR="00036217" w:rsidRDefault="00036217" w:rsidP="00036217"/>
    <w:p w14:paraId="5A316578" w14:textId="77777777" w:rsidR="00036217" w:rsidRDefault="00036217" w:rsidP="00036217"/>
    <w:p w14:paraId="39863BEF" w14:textId="75D40205" w:rsidR="00036217" w:rsidRDefault="00036217" w:rsidP="00036217">
      <w:pPr>
        <w:pStyle w:val="Heading1"/>
      </w:pPr>
      <w:bookmarkStart w:id="17" w:name="_Toc198627465"/>
      <w:r w:rsidRPr="00036217">
        <w:lastRenderedPageBreak/>
        <w:t xml:space="preserve">Metric </w:t>
      </w:r>
      <w:r w:rsidR="00F379FA">
        <w:t>5</w:t>
      </w:r>
      <w:r w:rsidRPr="00036217">
        <w:t xml:space="preserve"> - </w:t>
      </w:r>
      <w:r w:rsidR="00F379FA" w:rsidRPr="00F379FA">
        <w:t xml:space="preserve">Percentage of </w:t>
      </w:r>
      <w:r w:rsidR="001779DC">
        <w:t xml:space="preserve">staff </w:t>
      </w:r>
      <w:r w:rsidR="00F379FA" w:rsidRPr="00F379FA">
        <w:t>believing that their organisation provides equal opportunities for career progression or promotion.</w:t>
      </w:r>
      <w:bookmarkEnd w:id="17"/>
      <w:r w:rsidR="00F379FA" w:rsidRPr="00F379FA">
        <w:t xml:space="preserve"> </w:t>
      </w:r>
    </w:p>
    <w:p w14:paraId="36B01D49" w14:textId="7BD85DC6" w:rsidR="00F051A9" w:rsidRDefault="00B45022" w:rsidP="00F051A9">
      <w:r w:rsidRPr="00B45022">
        <w:t>In 2024, there was a 0.6% improvement in perceptions of equal opportunities for career progression or promotion. Among staff with a long-term condition or illness, 56.10% felt they had equal opportunities, compared to 60.46% of staff without a long-term condition or illness, narrowing the gap between the two groups by 4.36%</w:t>
      </w:r>
    </w:p>
    <w:p w14:paraId="11541A27" w14:textId="77777777" w:rsidR="00F051A9" w:rsidRPr="00F051A9" w:rsidRDefault="00F051A9" w:rsidP="00F051A9"/>
    <w:p w14:paraId="5DC4F10A" w14:textId="624337F2" w:rsidR="00036217" w:rsidRDefault="00062DF1" w:rsidP="00036217">
      <w:r w:rsidRPr="00062DF1">
        <w:rPr>
          <w:noProof/>
        </w:rPr>
        <w:drawing>
          <wp:inline distT="0" distB="0" distL="0" distR="0" wp14:anchorId="47C61B00" wp14:editId="76788974">
            <wp:extent cx="5731510" cy="2075815"/>
            <wp:effectExtent l="0" t="0" r="2540" b="635"/>
            <wp:docPr id="1051943172" name="Picture 1" descr="See Table 5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43172" name="Picture 1" descr="See Table 5 below for details"/>
                    <pic:cNvPicPr/>
                  </pic:nvPicPr>
                  <pic:blipFill>
                    <a:blip r:embed="rId25"/>
                    <a:stretch>
                      <a:fillRect/>
                    </a:stretch>
                  </pic:blipFill>
                  <pic:spPr>
                    <a:xfrm>
                      <a:off x="0" y="0"/>
                      <a:ext cx="5731510" cy="2075815"/>
                    </a:xfrm>
                    <a:prstGeom prst="rect">
                      <a:avLst/>
                    </a:prstGeom>
                  </pic:spPr>
                </pic:pic>
              </a:graphicData>
            </a:graphic>
          </wp:inline>
        </w:drawing>
      </w:r>
    </w:p>
    <w:p w14:paraId="29927533" w14:textId="39DDF246" w:rsidR="00F379FA" w:rsidRDefault="00F379FA" w:rsidP="00F379FA">
      <w:r>
        <w:t xml:space="preserve">Table </w:t>
      </w:r>
      <w:r w:rsidR="008218A8">
        <w:t>5</w:t>
      </w:r>
      <w:r>
        <w:t xml:space="preserve">: Workforce Disability Equality Data for Metric </w:t>
      </w:r>
      <w:r w:rsidR="00092370">
        <w:t>5</w:t>
      </w:r>
      <w:r>
        <w:t xml:space="preserve"> from 2020 to 2024.</w:t>
      </w:r>
    </w:p>
    <w:tbl>
      <w:tblPr>
        <w:tblStyle w:val="TableGrid"/>
        <w:tblW w:w="0" w:type="auto"/>
        <w:tblInd w:w="-289" w:type="dxa"/>
        <w:tblLook w:val="04A0" w:firstRow="1" w:lastRow="0" w:firstColumn="1" w:lastColumn="0" w:noHBand="0" w:noVBand="1"/>
      </w:tblPr>
      <w:tblGrid>
        <w:gridCol w:w="4325"/>
        <w:gridCol w:w="996"/>
        <w:gridCol w:w="996"/>
        <w:gridCol w:w="996"/>
        <w:gridCol w:w="996"/>
        <w:gridCol w:w="996"/>
      </w:tblGrid>
      <w:tr w:rsidR="00F379FA" w14:paraId="1003DBEB" w14:textId="77777777" w:rsidTr="00B8106E">
        <w:tc>
          <w:tcPr>
            <w:tcW w:w="4395" w:type="dxa"/>
          </w:tcPr>
          <w:p w14:paraId="72A6EA62" w14:textId="77777777" w:rsidR="00F379FA" w:rsidRPr="00201911" w:rsidRDefault="00F379FA" w:rsidP="00031291">
            <w:pPr>
              <w:rPr>
                <w:b/>
                <w:bCs/>
              </w:rPr>
            </w:pPr>
            <w:r w:rsidRPr="00201911">
              <w:rPr>
                <w:b/>
                <w:bCs/>
              </w:rPr>
              <w:t>Staff group</w:t>
            </w:r>
          </w:p>
        </w:tc>
        <w:tc>
          <w:tcPr>
            <w:tcW w:w="992" w:type="dxa"/>
          </w:tcPr>
          <w:p w14:paraId="087AAF09" w14:textId="77777777" w:rsidR="00F379FA" w:rsidRPr="00201911" w:rsidRDefault="00F379FA" w:rsidP="00031291">
            <w:pPr>
              <w:jc w:val="center"/>
              <w:rPr>
                <w:b/>
                <w:bCs/>
              </w:rPr>
            </w:pPr>
            <w:r w:rsidRPr="00201911">
              <w:rPr>
                <w:b/>
                <w:bCs/>
              </w:rPr>
              <w:t>2020</w:t>
            </w:r>
          </w:p>
        </w:tc>
        <w:tc>
          <w:tcPr>
            <w:tcW w:w="993" w:type="dxa"/>
          </w:tcPr>
          <w:p w14:paraId="6599A271" w14:textId="77777777" w:rsidR="00F379FA" w:rsidRPr="00201911" w:rsidRDefault="00F379FA" w:rsidP="00031291">
            <w:pPr>
              <w:jc w:val="center"/>
              <w:rPr>
                <w:b/>
                <w:bCs/>
              </w:rPr>
            </w:pPr>
            <w:r w:rsidRPr="00201911">
              <w:rPr>
                <w:b/>
                <w:bCs/>
              </w:rPr>
              <w:t>2021</w:t>
            </w:r>
          </w:p>
        </w:tc>
        <w:tc>
          <w:tcPr>
            <w:tcW w:w="992" w:type="dxa"/>
          </w:tcPr>
          <w:p w14:paraId="51F9AF67" w14:textId="77777777" w:rsidR="00F379FA" w:rsidRPr="00201911" w:rsidRDefault="00F379FA" w:rsidP="00031291">
            <w:pPr>
              <w:jc w:val="center"/>
              <w:rPr>
                <w:b/>
                <w:bCs/>
              </w:rPr>
            </w:pPr>
            <w:r w:rsidRPr="00201911">
              <w:rPr>
                <w:b/>
                <w:bCs/>
              </w:rPr>
              <w:t>2022</w:t>
            </w:r>
          </w:p>
        </w:tc>
        <w:tc>
          <w:tcPr>
            <w:tcW w:w="992" w:type="dxa"/>
          </w:tcPr>
          <w:p w14:paraId="72CAE0E6" w14:textId="77777777" w:rsidR="00F379FA" w:rsidRPr="00201911" w:rsidRDefault="00F379FA" w:rsidP="00031291">
            <w:pPr>
              <w:jc w:val="center"/>
              <w:rPr>
                <w:b/>
                <w:bCs/>
              </w:rPr>
            </w:pPr>
            <w:r w:rsidRPr="00201911">
              <w:rPr>
                <w:b/>
                <w:bCs/>
              </w:rPr>
              <w:t>2023</w:t>
            </w:r>
          </w:p>
        </w:tc>
        <w:tc>
          <w:tcPr>
            <w:tcW w:w="941" w:type="dxa"/>
          </w:tcPr>
          <w:p w14:paraId="6C22D9A1" w14:textId="77777777" w:rsidR="00F379FA" w:rsidRPr="00201911" w:rsidRDefault="00F379FA" w:rsidP="00031291">
            <w:pPr>
              <w:jc w:val="center"/>
              <w:rPr>
                <w:b/>
                <w:bCs/>
              </w:rPr>
            </w:pPr>
            <w:r w:rsidRPr="00201911">
              <w:rPr>
                <w:b/>
                <w:bCs/>
              </w:rPr>
              <w:t>2024</w:t>
            </w:r>
          </w:p>
        </w:tc>
      </w:tr>
      <w:tr w:rsidR="008C5778" w14:paraId="43275579" w14:textId="77777777" w:rsidTr="00B8106E">
        <w:tc>
          <w:tcPr>
            <w:tcW w:w="4395" w:type="dxa"/>
          </w:tcPr>
          <w:p w14:paraId="7F188588" w14:textId="40B32F68" w:rsidR="008C5778" w:rsidRDefault="008C5778" w:rsidP="008C5778">
            <w:r w:rsidRPr="000D3F75">
              <w:t>Staff with a LTC or illness DGFT</w:t>
            </w:r>
          </w:p>
        </w:tc>
        <w:tc>
          <w:tcPr>
            <w:tcW w:w="992" w:type="dxa"/>
          </w:tcPr>
          <w:p w14:paraId="6AC7B754" w14:textId="01C12A77" w:rsidR="008C5778" w:rsidRDefault="00651D33" w:rsidP="008C5778">
            <w:pPr>
              <w:jc w:val="center"/>
            </w:pPr>
            <w:r>
              <w:t>54.78%</w:t>
            </w:r>
          </w:p>
        </w:tc>
        <w:tc>
          <w:tcPr>
            <w:tcW w:w="993" w:type="dxa"/>
          </w:tcPr>
          <w:p w14:paraId="0AD0F45A" w14:textId="28A4784C" w:rsidR="008C5778" w:rsidRDefault="00651D33" w:rsidP="008C5778">
            <w:pPr>
              <w:jc w:val="center"/>
            </w:pPr>
            <w:r>
              <w:t>51.95%</w:t>
            </w:r>
          </w:p>
        </w:tc>
        <w:tc>
          <w:tcPr>
            <w:tcW w:w="992" w:type="dxa"/>
          </w:tcPr>
          <w:p w14:paraId="0D3AC44A" w14:textId="5D27B926" w:rsidR="008C5778" w:rsidRDefault="00651D33" w:rsidP="008C5778">
            <w:pPr>
              <w:jc w:val="center"/>
            </w:pPr>
            <w:r>
              <w:t>55.26%</w:t>
            </w:r>
          </w:p>
        </w:tc>
        <w:tc>
          <w:tcPr>
            <w:tcW w:w="992" w:type="dxa"/>
          </w:tcPr>
          <w:p w14:paraId="22890913" w14:textId="2FFDC447" w:rsidR="008C5778" w:rsidRDefault="00651D33" w:rsidP="008C5778">
            <w:pPr>
              <w:jc w:val="center"/>
            </w:pPr>
            <w:r>
              <w:t>55.48%</w:t>
            </w:r>
          </w:p>
        </w:tc>
        <w:tc>
          <w:tcPr>
            <w:tcW w:w="941" w:type="dxa"/>
          </w:tcPr>
          <w:p w14:paraId="7E2DEE99" w14:textId="605E2615" w:rsidR="008C5778" w:rsidRDefault="00651D33" w:rsidP="008C5778">
            <w:pPr>
              <w:jc w:val="center"/>
            </w:pPr>
            <w:r>
              <w:t>56.10%</w:t>
            </w:r>
          </w:p>
        </w:tc>
      </w:tr>
      <w:tr w:rsidR="008C5778" w14:paraId="18C45F96" w14:textId="77777777" w:rsidTr="00B8106E">
        <w:tc>
          <w:tcPr>
            <w:tcW w:w="4395" w:type="dxa"/>
          </w:tcPr>
          <w:p w14:paraId="5706E064" w14:textId="352E834C" w:rsidR="008C5778" w:rsidRDefault="008C5778" w:rsidP="008C5778">
            <w:r w:rsidRPr="000D3F75">
              <w:t>Staff without a LTC or illness DGFT</w:t>
            </w:r>
          </w:p>
        </w:tc>
        <w:tc>
          <w:tcPr>
            <w:tcW w:w="992" w:type="dxa"/>
          </w:tcPr>
          <w:p w14:paraId="3DDB4993" w14:textId="368F1780" w:rsidR="008C5778" w:rsidRDefault="00651D33" w:rsidP="008C5778">
            <w:pPr>
              <w:jc w:val="center"/>
            </w:pPr>
            <w:r>
              <w:t>59.59%</w:t>
            </w:r>
          </w:p>
        </w:tc>
        <w:tc>
          <w:tcPr>
            <w:tcW w:w="993" w:type="dxa"/>
          </w:tcPr>
          <w:p w14:paraId="20A25FCD" w14:textId="3F26739E" w:rsidR="008C5778" w:rsidRDefault="00651D33" w:rsidP="008C5778">
            <w:pPr>
              <w:jc w:val="center"/>
            </w:pPr>
            <w:r>
              <w:t>60.25%</w:t>
            </w:r>
          </w:p>
        </w:tc>
        <w:tc>
          <w:tcPr>
            <w:tcW w:w="992" w:type="dxa"/>
          </w:tcPr>
          <w:p w14:paraId="1041F552" w14:textId="19330CD6" w:rsidR="008C5778" w:rsidRDefault="00651D33" w:rsidP="008C5778">
            <w:pPr>
              <w:jc w:val="center"/>
            </w:pPr>
            <w:r>
              <w:t>61.10%</w:t>
            </w:r>
          </w:p>
        </w:tc>
        <w:tc>
          <w:tcPr>
            <w:tcW w:w="992" w:type="dxa"/>
          </w:tcPr>
          <w:p w14:paraId="4D6D06F5" w14:textId="74C09B40" w:rsidR="008C5778" w:rsidRDefault="00651D33" w:rsidP="008C5778">
            <w:pPr>
              <w:jc w:val="center"/>
            </w:pPr>
            <w:r>
              <w:t>61.62%</w:t>
            </w:r>
          </w:p>
        </w:tc>
        <w:tc>
          <w:tcPr>
            <w:tcW w:w="941" w:type="dxa"/>
          </w:tcPr>
          <w:p w14:paraId="6AB0B95F" w14:textId="06F8AD50" w:rsidR="008C5778" w:rsidRDefault="00651D33" w:rsidP="008C5778">
            <w:pPr>
              <w:jc w:val="center"/>
            </w:pPr>
            <w:r>
              <w:t>60.46%</w:t>
            </w:r>
          </w:p>
        </w:tc>
      </w:tr>
      <w:tr w:rsidR="008C5778" w14:paraId="2BB28D53" w14:textId="77777777" w:rsidTr="00B8106E">
        <w:tc>
          <w:tcPr>
            <w:tcW w:w="4395" w:type="dxa"/>
          </w:tcPr>
          <w:p w14:paraId="4093AA73" w14:textId="546FBE45" w:rsidR="008C5778" w:rsidRDefault="008C5778" w:rsidP="008C5778">
            <w:r w:rsidRPr="000D3F75">
              <w:t>Staff with a LTC or illness average</w:t>
            </w:r>
          </w:p>
        </w:tc>
        <w:tc>
          <w:tcPr>
            <w:tcW w:w="992" w:type="dxa"/>
          </w:tcPr>
          <w:p w14:paraId="7BFED703" w14:textId="4EA65908" w:rsidR="008C5778" w:rsidRDefault="004129AC" w:rsidP="008C5778">
            <w:pPr>
              <w:jc w:val="center"/>
            </w:pPr>
            <w:r>
              <w:t>51.61%</w:t>
            </w:r>
          </w:p>
        </w:tc>
        <w:tc>
          <w:tcPr>
            <w:tcW w:w="993" w:type="dxa"/>
          </w:tcPr>
          <w:p w14:paraId="7A8B9B1A" w14:textId="63BCFD9B" w:rsidR="008C5778" w:rsidRDefault="004129AC" w:rsidP="008C5778">
            <w:pPr>
              <w:jc w:val="center"/>
            </w:pPr>
            <w:r>
              <w:t>51.41%</w:t>
            </w:r>
          </w:p>
        </w:tc>
        <w:tc>
          <w:tcPr>
            <w:tcW w:w="992" w:type="dxa"/>
          </w:tcPr>
          <w:p w14:paraId="58CA2EF4" w14:textId="015A3B05" w:rsidR="008C5778" w:rsidRDefault="004129AC" w:rsidP="008C5778">
            <w:pPr>
              <w:jc w:val="center"/>
            </w:pPr>
            <w:r>
              <w:t>51.39%</w:t>
            </w:r>
          </w:p>
        </w:tc>
        <w:tc>
          <w:tcPr>
            <w:tcW w:w="992" w:type="dxa"/>
          </w:tcPr>
          <w:p w14:paraId="5F781FE1" w14:textId="20F7BD7A" w:rsidR="008C5778" w:rsidRDefault="004129AC" w:rsidP="008C5778">
            <w:pPr>
              <w:jc w:val="center"/>
            </w:pPr>
            <w:r>
              <w:t>51.54%</w:t>
            </w:r>
          </w:p>
        </w:tc>
        <w:tc>
          <w:tcPr>
            <w:tcW w:w="941" w:type="dxa"/>
          </w:tcPr>
          <w:p w14:paraId="1E6BE164" w14:textId="038B0EF3" w:rsidR="008C5778" w:rsidRDefault="004129AC" w:rsidP="008C5778">
            <w:pPr>
              <w:jc w:val="center"/>
            </w:pPr>
            <w:r>
              <w:t>51.30%</w:t>
            </w:r>
          </w:p>
        </w:tc>
      </w:tr>
      <w:tr w:rsidR="008C5778" w14:paraId="2ECD2499" w14:textId="77777777" w:rsidTr="00B8106E">
        <w:tc>
          <w:tcPr>
            <w:tcW w:w="4395" w:type="dxa"/>
          </w:tcPr>
          <w:p w14:paraId="7BE47461" w14:textId="5DE337BA" w:rsidR="008C5778" w:rsidRDefault="008C5778" w:rsidP="008C5778">
            <w:r w:rsidRPr="000D3F75">
              <w:t>Staff without a LTC or illness average</w:t>
            </w:r>
          </w:p>
        </w:tc>
        <w:tc>
          <w:tcPr>
            <w:tcW w:w="992" w:type="dxa"/>
          </w:tcPr>
          <w:p w14:paraId="0651952B" w14:textId="098DB2A3" w:rsidR="008C5778" w:rsidRDefault="004129AC" w:rsidP="008C5778">
            <w:pPr>
              <w:jc w:val="center"/>
            </w:pPr>
            <w:r>
              <w:t>57.45%</w:t>
            </w:r>
          </w:p>
        </w:tc>
        <w:tc>
          <w:tcPr>
            <w:tcW w:w="993" w:type="dxa"/>
          </w:tcPr>
          <w:p w14:paraId="02D443B4" w14:textId="0DB54567" w:rsidR="008C5778" w:rsidRDefault="008A2BA2" w:rsidP="008C5778">
            <w:pPr>
              <w:jc w:val="center"/>
            </w:pPr>
            <w:r>
              <w:t>56.84%</w:t>
            </w:r>
          </w:p>
        </w:tc>
        <w:tc>
          <w:tcPr>
            <w:tcW w:w="992" w:type="dxa"/>
          </w:tcPr>
          <w:p w14:paraId="243602E5" w14:textId="7E5312A2" w:rsidR="008C5778" w:rsidRDefault="008A2BA2" w:rsidP="008C5778">
            <w:pPr>
              <w:jc w:val="center"/>
            </w:pPr>
            <w:r>
              <w:t>57.25%</w:t>
            </w:r>
          </w:p>
        </w:tc>
        <w:tc>
          <w:tcPr>
            <w:tcW w:w="992" w:type="dxa"/>
          </w:tcPr>
          <w:p w14:paraId="4719CF01" w14:textId="3432FE53" w:rsidR="008C5778" w:rsidRDefault="008A2BA2" w:rsidP="008C5778">
            <w:pPr>
              <w:jc w:val="center"/>
            </w:pPr>
            <w:r>
              <w:t>57.52%</w:t>
            </w:r>
          </w:p>
        </w:tc>
        <w:tc>
          <w:tcPr>
            <w:tcW w:w="941" w:type="dxa"/>
          </w:tcPr>
          <w:p w14:paraId="4427329A" w14:textId="0C7B9C52" w:rsidR="008C5778" w:rsidRDefault="008A2BA2" w:rsidP="008C5778">
            <w:pPr>
              <w:jc w:val="center"/>
            </w:pPr>
            <w:r>
              <w:t>57.57%</w:t>
            </w:r>
          </w:p>
        </w:tc>
      </w:tr>
      <w:tr w:rsidR="008C5778" w14:paraId="3415899E" w14:textId="77777777" w:rsidTr="00B8106E">
        <w:tc>
          <w:tcPr>
            <w:tcW w:w="4395" w:type="dxa"/>
          </w:tcPr>
          <w:p w14:paraId="0F01D594" w14:textId="70DDD287" w:rsidR="008C5778" w:rsidRDefault="008C5778" w:rsidP="008C5778">
            <w:r w:rsidRPr="000D3F75">
              <w:t>Staff with a LTC or illness responses</w:t>
            </w:r>
          </w:p>
        </w:tc>
        <w:tc>
          <w:tcPr>
            <w:tcW w:w="992" w:type="dxa"/>
          </w:tcPr>
          <w:p w14:paraId="546B59FE" w14:textId="4D283C5A" w:rsidR="008C5778" w:rsidRDefault="008A2BA2" w:rsidP="008C5778">
            <w:pPr>
              <w:jc w:val="center"/>
            </w:pPr>
            <w:r>
              <w:t>429</w:t>
            </w:r>
          </w:p>
        </w:tc>
        <w:tc>
          <w:tcPr>
            <w:tcW w:w="993" w:type="dxa"/>
          </w:tcPr>
          <w:p w14:paraId="35684D33" w14:textId="5A4E8ABE" w:rsidR="008C5778" w:rsidRDefault="008A2BA2" w:rsidP="008C5778">
            <w:pPr>
              <w:jc w:val="center"/>
            </w:pPr>
            <w:r>
              <w:t>693</w:t>
            </w:r>
          </w:p>
        </w:tc>
        <w:tc>
          <w:tcPr>
            <w:tcW w:w="992" w:type="dxa"/>
          </w:tcPr>
          <w:p w14:paraId="7D6674E4" w14:textId="28653AD7" w:rsidR="008C5778" w:rsidRDefault="008A2BA2" w:rsidP="008C5778">
            <w:pPr>
              <w:jc w:val="center"/>
            </w:pPr>
            <w:r>
              <w:t>637</w:t>
            </w:r>
          </w:p>
        </w:tc>
        <w:tc>
          <w:tcPr>
            <w:tcW w:w="992" w:type="dxa"/>
          </w:tcPr>
          <w:p w14:paraId="5E9F4716" w14:textId="37D8FDE8" w:rsidR="008C5778" w:rsidRDefault="008A2BA2" w:rsidP="008C5778">
            <w:pPr>
              <w:jc w:val="center"/>
            </w:pPr>
            <w:r>
              <w:t>721</w:t>
            </w:r>
          </w:p>
        </w:tc>
        <w:tc>
          <w:tcPr>
            <w:tcW w:w="941" w:type="dxa"/>
          </w:tcPr>
          <w:p w14:paraId="1F77055D" w14:textId="47AFC050" w:rsidR="008C5778" w:rsidRDefault="008A2BA2" w:rsidP="008C5778">
            <w:pPr>
              <w:jc w:val="center"/>
            </w:pPr>
            <w:r>
              <w:t>770</w:t>
            </w:r>
          </w:p>
        </w:tc>
      </w:tr>
      <w:tr w:rsidR="00F379FA" w14:paraId="2B86E723" w14:textId="77777777" w:rsidTr="00B8106E">
        <w:tc>
          <w:tcPr>
            <w:tcW w:w="4395" w:type="dxa"/>
          </w:tcPr>
          <w:p w14:paraId="394D3B28" w14:textId="03907D5A" w:rsidR="00F379FA" w:rsidRDefault="00540793" w:rsidP="00031291">
            <w:r w:rsidRPr="00540793">
              <w:t>Staff without a LTC or Illness responses</w:t>
            </w:r>
          </w:p>
        </w:tc>
        <w:tc>
          <w:tcPr>
            <w:tcW w:w="992" w:type="dxa"/>
          </w:tcPr>
          <w:p w14:paraId="62E32F51" w14:textId="4FFEDBAC" w:rsidR="00F379FA" w:rsidRDefault="00783FAA" w:rsidP="00031291">
            <w:pPr>
              <w:jc w:val="center"/>
            </w:pPr>
            <w:r>
              <w:t>1762</w:t>
            </w:r>
          </w:p>
        </w:tc>
        <w:tc>
          <w:tcPr>
            <w:tcW w:w="993" w:type="dxa"/>
          </w:tcPr>
          <w:p w14:paraId="409B22B3" w14:textId="6C3000D8" w:rsidR="00F379FA" w:rsidRDefault="00783FAA" w:rsidP="00031291">
            <w:pPr>
              <w:jc w:val="center"/>
            </w:pPr>
            <w:r>
              <w:t>2355</w:t>
            </w:r>
          </w:p>
        </w:tc>
        <w:tc>
          <w:tcPr>
            <w:tcW w:w="992" w:type="dxa"/>
          </w:tcPr>
          <w:p w14:paraId="1A8EF290" w14:textId="486863B7" w:rsidR="00F379FA" w:rsidRDefault="00783FAA" w:rsidP="00031291">
            <w:pPr>
              <w:jc w:val="center"/>
            </w:pPr>
            <w:r>
              <w:t>2077</w:t>
            </w:r>
          </w:p>
        </w:tc>
        <w:tc>
          <w:tcPr>
            <w:tcW w:w="992" w:type="dxa"/>
          </w:tcPr>
          <w:p w14:paraId="78FC475D" w14:textId="059CFBD4" w:rsidR="00F379FA" w:rsidRDefault="00783FAA" w:rsidP="00031291">
            <w:pPr>
              <w:jc w:val="center"/>
            </w:pPr>
            <w:r>
              <w:t>1910</w:t>
            </w:r>
          </w:p>
        </w:tc>
        <w:tc>
          <w:tcPr>
            <w:tcW w:w="941" w:type="dxa"/>
          </w:tcPr>
          <w:p w14:paraId="014ABED0" w14:textId="5132CF08" w:rsidR="00F379FA" w:rsidRDefault="00783FAA" w:rsidP="00031291">
            <w:pPr>
              <w:jc w:val="center"/>
            </w:pPr>
            <w:r>
              <w:t>2084</w:t>
            </w:r>
          </w:p>
        </w:tc>
      </w:tr>
    </w:tbl>
    <w:p w14:paraId="715DFEAF" w14:textId="77777777" w:rsidR="00F379FA" w:rsidRDefault="00F379FA" w:rsidP="00F379FA"/>
    <w:p w14:paraId="6F7CB350" w14:textId="77777777" w:rsidR="00B45022" w:rsidRDefault="00B45022" w:rsidP="00F379FA"/>
    <w:p w14:paraId="4A368B03" w14:textId="77777777" w:rsidR="00B45022" w:rsidRDefault="00B45022" w:rsidP="00F379FA"/>
    <w:p w14:paraId="2512EE68" w14:textId="77777777" w:rsidR="00B45022" w:rsidRDefault="00B45022" w:rsidP="00F379FA"/>
    <w:p w14:paraId="09A6D447" w14:textId="2E75A4D6" w:rsidR="00036217" w:rsidRDefault="00DD66BE" w:rsidP="00F379FA">
      <w:pPr>
        <w:pStyle w:val="Heading1"/>
      </w:pPr>
      <w:bookmarkStart w:id="18" w:name="_Toc198627466"/>
      <w:r w:rsidRPr="00DD66BE">
        <w:lastRenderedPageBreak/>
        <w:t xml:space="preserve">Metric 6 - Percentage of staff </w:t>
      </w:r>
      <w:r w:rsidR="00BF6DA7">
        <w:t>who</w:t>
      </w:r>
      <w:r w:rsidRPr="00DD66BE">
        <w:t xml:space="preserve"> have felt pressure from their manager to come to work, despite not feeling well enough to perform their duties.</w:t>
      </w:r>
      <w:bookmarkEnd w:id="18"/>
      <w:r w:rsidRPr="00DD66BE">
        <w:t xml:space="preserve"> </w:t>
      </w:r>
    </w:p>
    <w:p w14:paraId="0F2DB1DD" w14:textId="77777777" w:rsidR="00B33F38" w:rsidRDefault="00B33F38" w:rsidP="00B33F38"/>
    <w:p w14:paraId="00F9C722" w14:textId="44EAF97C" w:rsidR="00B33F38" w:rsidRPr="00B33F38" w:rsidRDefault="00E064AB" w:rsidP="00B33F38">
      <w:r w:rsidRPr="00E064AB">
        <w:t>In the 2024 survey, 28.55% of staff with a long-term condition or illness reported experiencing presenteeism, a decrease from 32% in the previous year. In comparison, 20% of staff without a long-term condition or illness felt pressure from their manager to come to work despite not being well enough, further narrowing the gap by 8.5%.</w:t>
      </w:r>
    </w:p>
    <w:p w14:paraId="5546C8DD" w14:textId="00B93D52" w:rsidR="00036217" w:rsidRDefault="00062DF1" w:rsidP="00036217">
      <w:r w:rsidRPr="00062DF1">
        <w:rPr>
          <w:noProof/>
        </w:rPr>
        <w:drawing>
          <wp:inline distT="0" distB="0" distL="0" distR="0" wp14:anchorId="5D7217CD" wp14:editId="53DAE1E1">
            <wp:extent cx="5731510" cy="2077085"/>
            <wp:effectExtent l="0" t="0" r="2540" b="0"/>
            <wp:docPr id="1745235148" name="Picture 1" descr="See Table 6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35148" name="Picture 1" descr="See Table 6 below for details"/>
                    <pic:cNvPicPr/>
                  </pic:nvPicPr>
                  <pic:blipFill>
                    <a:blip r:embed="rId26"/>
                    <a:stretch>
                      <a:fillRect/>
                    </a:stretch>
                  </pic:blipFill>
                  <pic:spPr>
                    <a:xfrm>
                      <a:off x="0" y="0"/>
                      <a:ext cx="5731510" cy="2077085"/>
                    </a:xfrm>
                    <a:prstGeom prst="rect">
                      <a:avLst/>
                    </a:prstGeom>
                  </pic:spPr>
                </pic:pic>
              </a:graphicData>
            </a:graphic>
          </wp:inline>
        </w:drawing>
      </w:r>
    </w:p>
    <w:p w14:paraId="3F75F344" w14:textId="77777777" w:rsidR="00036217" w:rsidRDefault="00036217" w:rsidP="00036217"/>
    <w:p w14:paraId="136F2E21" w14:textId="77777777" w:rsidR="00036217" w:rsidRDefault="00036217" w:rsidP="00036217"/>
    <w:p w14:paraId="220A5F11" w14:textId="3311F501" w:rsidR="00C57A8B" w:rsidRDefault="00C57A8B" w:rsidP="00C57A8B">
      <w:bookmarkStart w:id="19" w:name="_Hlk195607654"/>
      <w:r>
        <w:t xml:space="preserve">Table </w:t>
      </w:r>
      <w:r w:rsidR="00731CAB">
        <w:t>6</w:t>
      </w:r>
      <w:r>
        <w:t xml:space="preserve">: Workforce Disability Equality Data for Metric </w:t>
      </w:r>
      <w:r w:rsidR="00092370">
        <w:t>6</w:t>
      </w:r>
      <w:r>
        <w:t xml:space="preserve"> from 2020 to 2024.</w:t>
      </w:r>
    </w:p>
    <w:tbl>
      <w:tblPr>
        <w:tblStyle w:val="TableGrid"/>
        <w:tblW w:w="0" w:type="auto"/>
        <w:tblInd w:w="-289" w:type="dxa"/>
        <w:tblLook w:val="04A0" w:firstRow="1" w:lastRow="0" w:firstColumn="1" w:lastColumn="0" w:noHBand="0" w:noVBand="1"/>
      </w:tblPr>
      <w:tblGrid>
        <w:gridCol w:w="4325"/>
        <w:gridCol w:w="996"/>
        <w:gridCol w:w="996"/>
        <w:gridCol w:w="996"/>
        <w:gridCol w:w="996"/>
        <w:gridCol w:w="996"/>
      </w:tblGrid>
      <w:tr w:rsidR="00C57A8B" w14:paraId="09E02CE3" w14:textId="77777777" w:rsidTr="001C5815">
        <w:tc>
          <w:tcPr>
            <w:tcW w:w="4325" w:type="dxa"/>
          </w:tcPr>
          <w:p w14:paraId="02EDE68C" w14:textId="77777777" w:rsidR="00C57A8B" w:rsidRPr="00201911" w:rsidRDefault="00C57A8B" w:rsidP="00031291">
            <w:pPr>
              <w:rPr>
                <w:b/>
                <w:bCs/>
              </w:rPr>
            </w:pPr>
            <w:r w:rsidRPr="00201911">
              <w:rPr>
                <w:b/>
                <w:bCs/>
              </w:rPr>
              <w:t>Staff group</w:t>
            </w:r>
          </w:p>
        </w:tc>
        <w:tc>
          <w:tcPr>
            <w:tcW w:w="996" w:type="dxa"/>
          </w:tcPr>
          <w:p w14:paraId="7BB23464" w14:textId="77777777" w:rsidR="00C57A8B" w:rsidRPr="00201911" w:rsidRDefault="00C57A8B" w:rsidP="00031291">
            <w:pPr>
              <w:jc w:val="center"/>
              <w:rPr>
                <w:b/>
                <w:bCs/>
              </w:rPr>
            </w:pPr>
            <w:r w:rsidRPr="00201911">
              <w:rPr>
                <w:b/>
                <w:bCs/>
              </w:rPr>
              <w:t>2020</w:t>
            </w:r>
          </w:p>
        </w:tc>
        <w:tc>
          <w:tcPr>
            <w:tcW w:w="996" w:type="dxa"/>
          </w:tcPr>
          <w:p w14:paraId="7E90CE9F" w14:textId="77777777" w:rsidR="00C57A8B" w:rsidRPr="00201911" w:rsidRDefault="00C57A8B" w:rsidP="00031291">
            <w:pPr>
              <w:jc w:val="center"/>
              <w:rPr>
                <w:b/>
                <w:bCs/>
              </w:rPr>
            </w:pPr>
            <w:r w:rsidRPr="00201911">
              <w:rPr>
                <w:b/>
                <w:bCs/>
              </w:rPr>
              <w:t>2021</w:t>
            </w:r>
          </w:p>
        </w:tc>
        <w:tc>
          <w:tcPr>
            <w:tcW w:w="996" w:type="dxa"/>
          </w:tcPr>
          <w:p w14:paraId="1453A911" w14:textId="77777777" w:rsidR="00C57A8B" w:rsidRPr="00201911" w:rsidRDefault="00C57A8B" w:rsidP="00031291">
            <w:pPr>
              <w:jc w:val="center"/>
              <w:rPr>
                <w:b/>
                <w:bCs/>
              </w:rPr>
            </w:pPr>
            <w:r w:rsidRPr="00201911">
              <w:rPr>
                <w:b/>
                <w:bCs/>
              </w:rPr>
              <w:t>2022</w:t>
            </w:r>
          </w:p>
        </w:tc>
        <w:tc>
          <w:tcPr>
            <w:tcW w:w="996" w:type="dxa"/>
          </w:tcPr>
          <w:p w14:paraId="6889BC07" w14:textId="77777777" w:rsidR="00C57A8B" w:rsidRPr="00201911" w:rsidRDefault="00C57A8B" w:rsidP="00031291">
            <w:pPr>
              <w:jc w:val="center"/>
              <w:rPr>
                <w:b/>
                <w:bCs/>
              </w:rPr>
            </w:pPr>
            <w:r w:rsidRPr="00201911">
              <w:rPr>
                <w:b/>
                <w:bCs/>
              </w:rPr>
              <w:t>2023</w:t>
            </w:r>
          </w:p>
        </w:tc>
        <w:tc>
          <w:tcPr>
            <w:tcW w:w="996" w:type="dxa"/>
          </w:tcPr>
          <w:p w14:paraId="06FF43FE" w14:textId="77777777" w:rsidR="00C57A8B" w:rsidRPr="00201911" w:rsidRDefault="00C57A8B" w:rsidP="00031291">
            <w:pPr>
              <w:jc w:val="center"/>
              <w:rPr>
                <w:b/>
                <w:bCs/>
              </w:rPr>
            </w:pPr>
            <w:r w:rsidRPr="00201911">
              <w:rPr>
                <w:b/>
                <w:bCs/>
              </w:rPr>
              <w:t>2024</w:t>
            </w:r>
          </w:p>
        </w:tc>
      </w:tr>
      <w:tr w:rsidR="008C5778" w14:paraId="70523E1E" w14:textId="77777777" w:rsidTr="001C5815">
        <w:tc>
          <w:tcPr>
            <w:tcW w:w="4325" w:type="dxa"/>
          </w:tcPr>
          <w:p w14:paraId="7826AA1F" w14:textId="080DBB92" w:rsidR="008C5778" w:rsidRDefault="008C5778" w:rsidP="008C5778">
            <w:r w:rsidRPr="008C1907">
              <w:t>Staff with a LTC or illness DGFT</w:t>
            </w:r>
          </w:p>
        </w:tc>
        <w:tc>
          <w:tcPr>
            <w:tcW w:w="996" w:type="dxa"/>
          </w:tcPr>
          <w:p w14:paraId="7E596729" w14:textId="32051F0F" w:rsidR="008C5778" w:rsidRDefault="00AE0923" w:rsidP="008C5778">
            <w:pPr>
              <w:jc w:val="center"/>
            </w:pPr>
            <w:r>
              <w:t>33.11%</w:t>
            </w:r>
          </w:p>
        </w:tc>
        <w:tc>
          <w:tcPr>
            <w:tcW w:w="996" w:type="dxa"/>
          </w:tcPr>
          <w:p w14:paraId="46D7927F" w14:textId="09B9BEA0" w:rsidR="008C5778" w:rsidRDefault="00AE0923" w:rsidP="008C5778">
            <w:pPr>
              <w:jc w:val="center"/>
            </w:pPr>
            <w:r>
              <w:t>33.13%</w:t>
            </w:r>
          </w:p>
        </w:tc>
        <w:tc>
          <w:tcPr>
            <w:tcW w:w="996" w:type="dxa"/>
          </w:tcPr>
          <w:p w14:paraId="571BDCB0" w14:textId="1BB33A87" w:rsidR="008C5778" w:rsidRDefault="00AE0923" w:rsidP="008C5778">
            <w:pPr>
              <w:jc w:val="center"/>
            </w:pPr>
            <w:r>
              <w:t>28.30%</w:t>
            </w:r>
          </w:p>
        </w:tc>
        <w:tc>
          <w:tcPr>
            <w:tcW w:w="996" w:type="dxa"/>
          </w:tcPr>
          <w:p w14:paraId="62EE41DF" w14:textId="0DD33A05" w:rsidR="008C5778" w:rsidRDefault="00AE0923" w:rsidP="008C5778">
            <w:pPr>
              <w:jc w:val="center"/>
            </w:pPr>
            <w:r>
              <w:t>31</w:t>
            </w:r>
            <w:r w:rsidR="00F44D2F">
              <w:t>.98%</w:t>
            </w:r>
          </w:p>
        </w:tc>
        <w:tc>
          <w:tcPr>
            <w:tcW w:w="996" w:type="dxa"/>
          </w:tcPr>
          <w:p w14:paraId="69620477" w14:textId="226402F6" w:rsidR="008C5778" w:rsidRDefault="00F44D2F" w:rsidP="008C5778">
            <w:pPr>
              <w:jc w:val="center"/>
            </w:pPr>
            <w:r>
              <w:t>28.55%</w:t>
            </w:r>
          </w:p>
        </w:tc>
      </w:tr>
      <w:tr w:rsidR="008C5778" w14:paraId="7600B807" w14:textId="77777777" w:rsidTr="001C5815">
        <w:tc>
          <w:tcPr>
            <w:tcW w:w="4325" w:type="dxa"/>
          </w:tcPr>
          <w:p w14:paraId="1E25EC87" w14:textId="11E180BF" w:rsidR="008C5778" w:rsidRDefault="008C5778" w:rsidP="008C5778">
            <w:r w:rsidRPr="008C1907">
              <w:t>Staff without a LTC or illness DGFT</w:t>
            </w:r>
          </w:p>
        </w:tc>
        <w:tc>
          <w:tcPr>
            <w:tcW w:w="996" w:type="dxa"/>
          </w:tcPr>
          <w:p w14:paraId="2FEFB29D" w14:textId="73EA312A" w:rsidR="008C5778" w:rsidRDefault="00F44D2F" w:rsidP="008C5778">
            <w:pPr>
              <w:jc w:val="center"/>
            </w:pPr>
            <w:r>
              <w:t>28.74%</w:t>
            </w:r>
          </w:p>
        </w:tc>
        <w:tc>
          <w:tcPr>
            <w:tcW w:w="996" w:type="dxa"/>
          </w:tcPr>
          <w:p w14:paraId="19A3F406" w14:textId="3BFE961E" w:rsidR="008C5778" w:rsidRDefault="00F44D2F" w:rsidP="008C5778">
            <w:pPr>
              <w:jc w:val="center"/>
            </w:pPr>
            <w:r>
              <w:t>26.03%</w:t>
            </w:r>
          </w:p>
        </w:tc>
        <w:tc>
          <w:tcPr>
            <w:tcW w:w="996" w:type="dxa"/>
          </w:tcPr>
          <w:p w14:paraId="41D54C7E" w14:textId="1AC3BE35" w:rsidR="008C5778" w:rsidRDefault="00F44D2F" w:rsidP="008C5778">
            <w:pPr>
              <w:jc w:val="center"/>
            </w:pPr>
            <w:r>
              <w:t>20.45%</w:t>
            </w:r>
          </w:p>
        </w:tc>
        <w:tc>
          <w:tcPr>
            <w:tcW w:w="996" w:type="dxa"/>
          </w:tcPr>
          <w:p w14:paraId="2EE44E19" w14:textId="1F76B76F" w:rsidR="008C5778" w:rsidRDefault="00F44D2F" w:rsidP="008C5778">
            <w:pPr>
              <w:jc w:val="center"/>
            </w:pPr>
            <w:r>
              <w:t>19.44%</w:t>
            </w:r>
          </w:p>
        </w:tc>
        <w:tc>
          <w:tcPr>
            <w:tcW w:w="996" w:type="dxa"/>
          </w:tcPr>
          <w:p w14:paraId="0794E423" w14:textId="14B588CE" w:rsidR="008C5778" w:rsidRDefault="00F44D2F" w:rsidP="008C5778">
            <w:pPr>
              <w:jc w:val="center"/>
            </w:pPr>
            <w:r>
              <w:t>20.04%</w:t>
            </w:r>
          </w:p>
        </w:tc>
      </w:tr>
      <w:tr w:rsidR="008C5778" w14:paraId="02C390C3" w14:textId="77777777" w:rsidTr="001C5815">
        <w:tc>
          <w:tcPr>
            <w:tcW w:w="4325" w:type="dxa"/>
          </w:tcPr>
          <w:p w14:paraId="14A0CFEB" w14:textId="1314D56A" w:rsidR="008C5778" w:rsidRDefault="008C5778" w:rsidP="008C5778">
            <w:r w:rsidRPr="008C1907">
              <w:t>Staff with a LTC or illness average</w:t>
            </w:r>
          </w:p>
        </w:tc>
        <w:tc>
          <w:tcPr>
            <w:tcW w:w="996" w:type="dxa"/>
          </w:tcPr>
          <w:p w14:paraId="78552915" w14:textId="6F14A35A" w:rsidR="008C5778" w:rsidRDefault="009D46D7" w:rsidP="008C5778">
            <w:pPr>
              <w:jc w:val="center"/>
            </w:pPr>
            <w:r>
              <w:t>33%</w:t>
            </w:r>
          </w:p>
        </w:tc>
        <w:tc>
          <w:tcPr>
            <w:tcW w:w="996" w:type="dxa"/>
          </w:tcPr>
          <w:p w14:paraId="76160C1A" w14:textId="6F0FDED7" w:rsidR="008C5778" w:rsidRDefault="009D46D7" w:rsidP="008C5778">
            <w:pPr>
              <w:jc w:val="center"/>
            </w:pPr>
            <w:r>
              <w:t>32.18%</w:t>
            </w:r>
          </w:p>
        </w:tc>
        <w:tc>
          <w:tcPr>
            <w:tcW w:w="996" w:type="dxa"/>
          </w:tcPr>
          <w:p w14:paraId="46DB3CDA" w14:textId="6004E25C" w:rsidR="008C5778" w:rsidRDefault="009D46D7" w:rsidP="008C5778">
            <w:pPr>
              <w:jc w:val="center"/>
            </w:pPr>
            <w:r>
              <w:t>29.97%</w:t>
            </w:r>
          </w:p>
        </w:tc>
        <w:tc>
          <w:tcPr>
            <w:tcW w:w="996" w:type="dxa"/>
          </w:tcPr>
          <w:p w14:paraId="63BA5754" w14:textId="578F11A6" w:rsidR="008C5778" w:rsidRDefault="009D46D7" w:rsidP="008C5778">
            <w:pPr>
              <w:jc w:val="center"/>
            </w:pPr>
            <w:r>
              <w:t>28.55%</w:t>
            </w:r>
          </w:p>
        </w:tc>
        <w:tc>
          <w:tcPr>
            <w:tcW w:w="996" w:type="dxa"/>
          </w:tcPr>
          <w:p w14:paraId="7EB50D13" w14:textId="13D5A0C3" w:rsidR="008C5778" w:rsidRDefault="009D46D7" w:rsidP="008C5778">
            <w:pPr>
              <w:jc w:val="center"/>
            </w:pPr>
            <w:r>
              <w:t>26.85%</w:t>
            </w:r>
          </w:p>
        </w:tc>
      </w:tr>
      <w:tr w:rsidR="008C5778" w14:paraId="756E5C70" w14:textId="77777777" w:rsidTr="001C5815">
        <w:tc>
          <w:tcPr>
            <w:tcW w:w="4325" w:type="dxa"/>
          </w:tcPr>
          <w:p w14:paraId="239529E3" w14:textId="214BF590" w:rsidR="008C5778" w:rsidRDefault="008C5778" w:rsidP="008C5778">
            <w:r w:rsidRPr="008C1907">
              <w:t>Staff without a LTC or illness average</w:t>
            </w:r>
          </w:p>
        </w:tc>
        <w:tc>
          <w:tcPr>
            <w:tcW w:w="996" w:type="dxa"/>
          </w:tcPr>
          <w:p w14:paraId="2C74A0EA" w14:textId="360D25D5" w:rsidR="008C5778" w:rsidRDefault="009D46D7" w:rsidP="008C5778">
            <w:pPr>
              <w:jc w:val="center"/>
            </w:pPr>
            <w:r>
              <w:t>23.44%</w:t>
            </w:r>
          </w:p>
        </w:tc>
        <w:tc>
          <w:tcPr>
            <w:tcW w:w="996" w:type="dxa"/>
          </w:tcPr>
          <w:p w14:paraId="114E0B60" w14:textId="21C536C0" w:rsidR="008C5778" w:rsidRDefault="001C5815" w:rsidP="008C5778">
            <w:pPr>
              <w:jc w:val="center"/>
            </w:pPr>
            <w:r>
              <w:t>23.74%</w:t>
            </w:r>
          </w:p>
        </w:tc>
        <w:tc>
          <w:tcPr>
            <w:tcW w:w="996" w:type="dxa"/>
          </w:tcPr>
          <w:p w14:paraId="7A171798" w14:textId="1324D57D" w:rsidR="008C5778" w:rsidRDefault="001C5815" w:rsidP="008C5778">
            <w:pPr>
              <w:jc w:val="center"/>
            </w:pPr>
            <w:r>
              <w:t>20.80%</w:t>
            </w:r>
          </w:p>
        </w:tc>
        <w:tc>
          <w:tcPr>
            <w:tcW w:w="996" w:type="dxa"/>
          </w:tcPr>
          <w:p w14:paraId="62F12B7C" w14:textId="76B2605C" w:rsidR="008C5778" w:rsidRDefault="001C5815" w:rsidP="008C5778">
            <w:pPr>
              <w:jc w:val="center"/>
            </w:pPr>
            <w:r>
              <w:t>19.46%</w:t>
            </w:r>
          </w:p>
        </w:tc>
        <w:tc>
          <w:tcPr>
            <w:tcW w:w="996" w:type="dxa"/>
          </w:tcPr>
          <w:p w14:paraId="591E2B42" w14:textId="6C5E77C1" w:rsidR="008C5778" w:rsidRDefault="001C5815" w:rsidP="008C5778">
            <w:pPr>
              <w:jc w:val="center"/>
            </w:pPr>
            <w:r>
              <w:t>18.71%</w:t>
            </w:r>
          </w:p>
        </w:tc>
      </w:tr>
      <w:tr w:rsidR="008C5778" w14:paraId="3D3A2BD7" w14:textId="77777777" w:rsidTr="001C5815">
        <w:tc>
          <w:tcPr>
            <w:tcW w:w="4325" w:type="dxa"/>
          </w:tcPr>
          <w:p w14:paraId="25DD303F" w14:textId="7A1855AC" w:rsidR="008C5778" w:rsidRDefault="008C5778" w:rsidP="008C5778">
            <w:r w:rsidRPr="008C1907">
              <w:t>Staff with a LTC or illness responses</w:t>
            </w:r>
          </w:p>
        </w:tc>
        <w:tc>
          <w:tcPr>
            <w:tcW w:w="996" w:type="dxa"/>
          </w:tcPr>
          <w:p w14:paraId="3190A898" w14:textId="60914AAD" w:rsidR="008C5778" w:rsidRDefault="009D46D7" w:rsidP="008C5778">
            <w:pPr>
              <w:jc w:val="center"/>
            </w:pPr>
            <w:r>
              <w:t>305</w:t>
            </w:r>
          </w:p>
        </w:tc>
        <w:tc>
          <w:tcPr>
            <w:tcW w:w="996" w:type="dxa"/>
          </w:tcPr>
          <w:p w14:paraId="15A0A28B" w14:textId="3083DF0C" w:rsidR="008C5778" w:rsidRDefault="001C5815" w:rsidP="008C5778">
            <w:pPr>
              <w:jc w:val="center"/>
            </w:pPr>
            <w:r>
              <w:t>504</w:t>
            </w:r>
          </w:p>
        </w:tc>
        <w:tc>
          <w:tcPr>
            <w:tcW w:w="996" w:type="dxa"/>
          </w:tcPr>
          <w:p w14:paraId="4E88615F" w14:textId="517336A8" w:rsidR="008C5778" w:rsidRDefault="001C5815" w:rsidP="008C5778">
            <w:pPr>
              <w:jc w:val="center"/>
            </w:pPr>
            <w:r>
              <w:t>470</w:t>
            </w:r>
          </w:p>
        </w:tc>
        <w:tc>
          <w:tcPr>
            <w:tcW w:w="996" w:type="dxa"/>
          </w:tcPr>
          <w:p w14:paraId="610C6029" w14:textId="47FABE07" w:rsidR="008C5778" w:rsidRDefault="001C5815" w:rsidP="008C5778">
            <w:pPr>
              <w:jc w:val="center"/>
            </w:pPr>
            <w:r>
              <w:t>494</w:t>
            </w:r>
          </w:p>
        </w:tc>
        <w:tc>
          <w:tcPr>
            <w:tcW w:w="996" w:type="dxa"/>
          </w:tcPr>
          <w:p w14:paraId="32D1FF41" w14:textId="1E0B2670" w:rsidR="008C5778" w:rsidRDefault="001C5815" w:rsidP="008C5778">
            <w:pPr>
              <w:jc w:val="center"/>
            </w:pPr>
            <w:r>
              <w:t>571</w:t>
            </w:r>
          </w:p>
        </w:tc>
      </w:tr>
      <w:tr w:rsidR="008C5778" w14:paraId="0611BBA8" w14:textId="77777777" w:rsidTr="001C5815">
        <w:tc>
          <w:tcPr>
            <w:tcW w:w="4325" w:type="dxa"/>
          </w:tcPr>
          <w:p w14:paraId="7BB0BF07" w14:textId="129BA8D0" w:rsidR="008C5778" w:rsidRDefault="008C5778" w:rsidP="008C5778">
            <w:r w:rsidRPr="008C1907">
              <w:t>Staff without a LTC or Illness responses</w:t>
            </w:r>
          </w:p>
        </w:tc>
        <w:tc>
          <w:tcPr>
            <w:tcW w:w="996" w:type="dxa"/>
          </w:tcPr>
          <w:p w14:paraId="469D6D46" w14:textId="31F74D3F" w:rsidR="008C5778" w:rsidRDefault="009D46D7" w:rsidP="008C5778">
            <w:pPr>
              <w:jc w:val="center"/>
            </w:pPr>
            <w:r>
              <w:t>842</w:t>
            </w:r>
          </w:p>
        </w:tc>
        <w:tc>
          <w:tcPr>
            <w:tcW w:w="996" w:type="dxa"/>
          </w:tcPr>
          <w:p w14:paraId="2075E87A" w14:textId="181E07AA" w:rsidR="008C5778" w:rsidRDefault="001C5815" w:rsidP="008C5778">
            <w:pPr>
              <w:jc w:val="center"/>
            </w:pPr>
            <w:r>
              <w:t>1218</w:t>
            </w:r>
          </w:p>
        </w:tc>
        <w:tc>
          <w:tcPr>
            <w:tcW w:w="996" w:type="dxa"/>
          </w:tcPr>
          <w:p w14:paraId="66646630" w14:textId="1C881088" w:rsidR="008C5778" w:rsidRDefault="001C5815" w:rsidP="008C5778">
            <w:pPr>
              <w:jc w:val="center"/>
            </w:pPr>
            <w:r>
              <w:t>1076</w:t>
            </w:r>
          </w:p>
        </w:tc>
        <w:tc>
          <w:tcPr>
            <w:tcW w:w="996" w:type="dxa"/>
          </w:tcPr>
          <w:p w14:paraId="34B11F6C" w14:textId="23BCC34B" w:rsidR="008C5778" w:rsidRDefault="001C5815" w:rsidP="008C5778">
            <w:pPr>
              <w:jc w:val="center"/>
            </w:pPr>
            <w:r>
              <w:t>962</w:t>
            </w:r>
          </w:p>
        </w:tc>
        <w:tc>
          <w:tcPr>
            <w:tcW w:w="996" w:type="dxa"/>
          </w:tcPr>
          <w:p w14:paraId="0A0F3FDD" w14:textId="6B923D9C" w:rsidR="008C5778" w:rsidRDefault="001C5815" w:rsidP="008C5778">
            <w:pPr>
              <w:jc w:val="center"/>
            </w:pPr>
            <w:r>
              <w:t>1058</w:t>
            </w:r>
          </w:p>
        </w:tc>
      </w:tr>
      <w:bookmarkEnd w:id="19"/>
    </w:tbl>
    <w:p w14:paraId="7158E29C" w14:textId="77777777" w:rsidR="00C57A8B" w:rsidRDefault="00C57A8B" w:rsidP="00C57A8B"/>
    <w:p w14:paraId="7F055845" w14:textId="77777777" w:rsidR="00407DD4" w:rsidRDefault="00F6590A" w:rsidP="00F6590A">
      <w:pPr>
        <w:pStyle w:val="Heading1"/>
      </w:pPr>
      <w:bookmarkStart w:id="20" w:name="_Toc198627467"/>
      <w:r w:rsidRPr="00F6590A">
        <w:lastRenderedPageBreak/>
        <w:t>Metric 7 - Percentage of staff satisfied with the extent to which their organisation values their work.</w:t>
      </w:r>
      <w:bookmarkEnd w:id="20"/>
    </w:p>
    <w:p w14:paraId="00374894" w14:textId="77777777" w:rsidR="00CC6518" w:rsidRDefault="00B82659" w:rsidP="00CC6518">
      <w:r w:rsidRPr="00CC6518">
        <w:t>3</w:t>
      </w:r>
      <w:r w:rsidR="00CC6518" w:rsidRPr="00CC6518">
        <w:t>3</w:t>
      </w:r>
      <w:r w:rsidRPr="00CC6518">
        <w:t>.2</w:t>
      </w:r>
      <w:r w:rsidR="00CC6518" w:rsidRPr="00CC6518">
        <w:t>5</w:t>
      </w:r>
      <w:r w:rsidRPr="00CC6518">
        <w:t>% of</w:t>
      </w:r>
      <w:r w:rsidR="00CC6518" w:rsidRPr="00CC6518">
        <w:t xml:space="preserve"> staff with a long-term condition or illness</w:t>
      </w:r>
      <w:r w:rsidRPr="00CC6518">
        <w:t xml:space="preserve"> feel valued by the organisation, compared to 4</w:t>
      </w:r>
      <w:r w:rsidR="00CC6518" w:rsidRPr="00CC6518">
        <w:t>3</w:t>
      </w:r>
      <w:r w:rsidRPr="00CC6518">
        <w:t>.</w:t>
      </w:r>
      <w:r w:rsidR="00CC6518" w:rsidRPr="00CC6518">
        <w:t>23</w:t>
      </w:r>
      <w:r w:rsidRPr="00CC6518">
        <w:t>% of staff</w:t>
      </w:r>
      <w:r w:rsidR="00CC6518" w:rsidRPr="00CC6518">
        <w:t xml:space="preserve"> without a long-term condition or illness</w:t>
      </w:r>
      <w:r w:rsidRPr="00CC6518">
        <w:t xml:space="preserve">. Rates for </w:t>
      </w:r>
      <w:r w:rsidR="00CC6518" w:rsidRPr="00CC6518">
        <w:t xml:space="preserve">both staff groups have decreased in 2024. </w:t>
      </w:r>
    </w:p>
    <w:p w14:paraId="371EA339" w14:textId="71A333B1" w:rsidR="00036217" w:rsidRDefault="004519A1" w:rsidP="004519A1">
      <w:r w:rsidRPr="00092AC8">
        <w:rPr>
          <w:noProof/>
        </w:rPr>
        <w:drawing>
          <wp:inline distT="0" distB="0" distL="0" distR="0" wp14:anchorId="1D031111" wp14:editId="69129223">
            <wp:extent cx="5846699" cy="2127250"/>
            <wp:effectExtent l="0" t="0" r="1905" b="6350"/>
            <wp:docPr id="827677346" name="Picture 1" descr="See Table 7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77346" name="Picture 1" descr="See Table 7 below for details"/>
                    <pic:cNvPicPr/>
                  </pic:nvPicPr>
                  <pic:blipFill>
                    <a:blip r:embed="rId27"/>
                    <a:stretch>
                      <a:fillRect/>
                    </a:stretch>
                  </pic:blipFill>
                  <pic:spPr>
                    <a:xfrm>
                      <a:off x="0" y="0"/>
                      <a:ext cx="5857417" cy="2131150"/>
                    </a:xfrm>
                    <a:prstGeom prst="rect">
                      <a:avLst/>
                    </a:prstGeom>
                  </pic:spPr>
                </pic:pic>
              </a:graphicData>
            </a:graphic>
          </wp:inline>
        </w:drawing>
      </w:r>
      <w:r w:rsidR="00F6590A" w:rsidRPr="00F6590A">
        <w:br/>
      </w:r>
    </w:p>
    <w:p w14:paraId="466BF34C" w14:textId="0282FCAC" w:rsidR="00F6590A" w:rsidRDefault="00F6590A" w:rsidP="00F6590A">
      <w:r>
        <w:t xml:space="preserve">Table </w:t>
      </w:r>
      <w:r w:rsidR="00731CAB">
        <w:t>7</w:t>
      </w:r>
      <w:r>
        <w:t xml:space="preserve">: Workforce Disability Equality Data for Metric </w:t>
      </w:r>
      <w:r w:rsidR="00092370">
        <w:t>7</w:t>
      </w:r>
      <w:r>
        <w:t xml:space="preserve"> from 2020 to 2024.</w:t>
      </w:r>
    </w:p>
    <w:tbl>
      <w:tblPr>
        <w:tblStyle w:val="TableGrid"/>
        <w:tblW w:w="0" w:type="auto"/>
        <w:tblInd w:w="-289" w:type="dxa"/>
        <w:tblLook w:val="04A0" w:firstRow="1" w:lastRow="0" w:firstColumn="1" w:lastColumn="0" w:noHBand="0" w:noVBand="1"/>
      </w:tblPr>
      <w:tblGrid>
        <w:gridCol w:w="4325"/>
        <w:gridCol w:w="996"/>
        <w:gridCol w:w="996"/>
        <w:gridCol w:w="996"/>
        <w:gridCol w:w="996"/>
        <w:gridCol w:w="996"/>
      </w:tblGrid>
      <w:tr w:rsidR="00F6590A" w14:paraId="4BAB5ED9" w14:textId="77777777" w:rsidTr="00E82CB7">
        <w:tc>
          <w:tcPr>
            <w:tcW w:w="4325" w:type="dxa"/>
          </w:tcPr>
          <w:p w14:paraId="36618400" w14:textId="77777777" w:rsidR="00F6590A" w:rsidRPr="00201911" w:rsidRDefault="00F6590A" w:rsidP="00031291">
            <w:pPr>
              <w:rPr>
                <w:b/>
                <w:bCs/>
              </w:rPr>
            </w:pPr>
            <w:r w:rsidRPr="00201911">
              <w:rPr>
                <w:b/>
                <w:bCs/>
              </w:rPr>
              <w:t>Staff group</w:t>
            </w:r>
          </w:p>
        </w:tc>
        <w:tc>
          <w:tcPr>
            <w:tcW w:w="996" w:type="dxa"/>
          </w:tcPr>
          <w:p w14:paraId="5611C239" w14:textId="77777777" w:rsidR="00F6590A" w:rsidRPr="00201911" w:rsidRDefault="00F6590A" w:rsidP="00031291">
            <w:pPr>
              <w:jc w:val="center"/>
              <w:rPr>
                <w:b/>
                <w:bCs/>
              </w:rPr>
            </w:pPr>
            <w:r w:rsidRPr="00201911">
              <w:rPr>
                <w:b/>
                <w:bCs/>
              </w:rPr>
              <w:t>2020</w:t>
            </w:r>
          </w:p>
        </w:tc>
        <w:tc>
          <w:tcPr>
            <w:tcW w:w="996" w:type="dxa"/>
          </w:tcPr>
          <w:p w14:paraId="0254F6D4" w14:textId="77777777" w:rsidR="00F6590A" w:rsidRPr="00201911" w:rsidRDefault="00F6590A" w:rsidP="00031291">
            <w:pPr>
              <w:jc w:val="center"/>
              <w:rPr>
                <w:b/>
                <w:bCs/>
              </w:rPr>
            </w:pPr>
            <w:r w:rsidRPr="00201911">
              <w:rPr>
                <w:b/>
                <w:bCs/>
              </w:rPr>
              <w:t>2021</w:t>
            </w:r>
          </w:p>
        </w:tc>
        <w:tc>
          <w:tcPr>
            <w:tcW w:w="996" w:type="dxa"/>
          </w:tcPr>
          <w:p w14:paraId="108DC8A2" w14:textId="77777777" w:rsidR="00F6590A" w:rsidRPr="00201911" w:rsidRDefault="00F6590A" w:rsidP="00031291">
            <w:pPr>
              <w:jc w:val="center"/>
              <w:rPr>
                <w:b/>
                <w:bCs/>
              </w:rPr>
            </w:pPr>
            <w:r w:rsidRPr="00201911">
              <w:rPr>
                <w:b/>
                <w:bCs/>
              </w:rPr>
              <w:t>2022</w:t>
            </w:r>
          </w:p>
        </w:tc>
        <w:tc>
          <w:tcPr>
            <w:tcW w:w="996" w:type="dxa"/>
          </w:tcPr>
          <w:p w14:paraId="2A56A960" w14:textId="77777777" w:rsidR="00F6590A" w:rsidRPr="00201911" w:rsidRDefault="00F6590A" w:rsidP="00031291">
            <w:pPr>
              <w:jc w:val="center"/>
              <w:rPr>
                <w:b/>
                <w:bCs/>
              </w:rPr>
            </w:pPr>
            <w:r w:rsidRPr="00201911">
              <w:rPr>
                <w:b/>
                <w:bCs/>
              </w:rPr>
              <w:t>2023</w:t>
            </w:r>
          </w:p>
        </w:tc>
        <w:tc>
          <w:tcPr>
            <w:tcW w:w="996" w:type="dxa"/>
          </w:tcPr>
          <w:p w14:paraId="59AC8D08" w14:textId="77777777" w:rsidR="00F6590A" w:rsidRPr="00201911" w:rsidRDefault="00F6590A" w:rsidP="00031291">
            <w:pPr>
              <w:jc w:val="center"/>
              <w:rPr>
                <w:b/>
                <w:bCs/>
              </w:rPr>
            </w:pPr>
            <w:r w:rsidRPr="00201911">
              <w:rPr>
                <w:b/>
                <w:bCs/>
              </w:rPr>
              <w:t>2024</w:t>
            </w:r>
          </w:p>
        </w:tc>
      </w:tr>
      <w:tr w:rsidR="00E82CB7" w14:paraId="19890030" w14:textId="77777777" w:rsidTr="00E82CB7">
        <w:tc>
          <w:tcPr>
            <w:tcW w:w="4325" w:type="dxa"/>
          </w:tcPr>
          <w:p w14:paraId="086276BD" w14:textId="46A8719F" w:rsidR="008C0CF7" w:rsidRDefault="008C0CF7" w:rsidP="008C0CF7">
            <w:r w:rsidRPr="008A219C">
              <w:t>Staff with a LTC or illness DGFT</w:t>
            </w:r>
          </w:p>
        </w:tc>
        <w:tc>
          <w:tcPr>
            <w:tcW w:w="996" w:type="dxa"/>
          </w:tcPr>
          <w:p w14:paraId="4471E436" w14:textId="7E710901" w:rsidR="008C0CF7" w:rsidRDefault="004D340F" w:rsidP="008C0CF7">
            <w:pPr>
              <w:jc w:val="center"/>
            </w:pPr>
            <w:r>
              <w:t>35.19%</w:t>
            </w:r>
          </w:p>
        </w:tc>
        <w:tc>
          <w:tcPr>
            <w:tcW w:w="996" w:type="dxa"/>
          </w:tcPr>
          <w:p w14:paraId="604CC441" w14:textId="20F43A86" w:rsidR="008C0CF7" w:rsidRDefault="004D340F" w:rsidP="008C0CF7">
            <w:pPr>
              <w:jc w:val="center"/>
            </w:pPr>
            <w:r>
              <w:t>31.47%</w:t>
            </w:r>
          </w:p>
        </w:tc>
        <w:tc>
          <w:tcPr>
            <w:tcW w:w="996" w:type="dxa"/>
          </w:tcPr>
          <w:p w14:paraId="7C11ED3E" w14:textId="01866F84" w:rsidR="008C0CF7" w:rsidRDefault="0096054E" w:rsidP="008C0CF7">
            <w:pPr>
              <w:jc w:val="center"/>
            </w:pPr>
            <w:r>
              <w:t>29.26%</w:t>
            </w:r>
          </w:p>
        </w:tc>
        <w:tc>
          <w:tcPr>
            <w:tcW w:w="996" w:type="dxa"/>
          </w:tcPr>
          <w:p w14:paraId="56C7587C" w14:textId="40F5DCB4" w:rsidR="008C0CF7" w:rsidRDefault="0096054E" w:rsidP="008C0CF7">
            <w:pPr>
              <w:jc w:val="center"/>
            </w:pPr>
            <w:r>
              <w:t>36.24%</w:t>
            </w:r>
          </w:p>
        </w:tc>
        <w:tc>
          <w:tcPr>
            <w:tcW w:w="996" w:type="dxa"/>
          </w:tcPr>
          <w:p w14:paraId="389A7BB7" w14:textId="1FD9C445" w:rsidR="008C0CF7" w:rsidRDefault="0096054E" w:rsidP="008C0CF7">
            <w:pPr>
              <w:jc w:val="center"/>
            </w:pPr>
            <w:r>
              <w:t>33.25%</w:t>
            </w:r>
          </w:p>
        </w:tc>
      </w:tr>
      <w:tr w:rsidR="00E82CB7" w14:paraId="04C18CFC" w14:textId="77777777" w:rsidTr="00E82CB7">
        <w:tc>
          <w:tcPr>
            <w:tcW w:w="4325" w:type="dxa"/>
          </w:tcPr>
          <w:p w14:paraId="37D8E9B6" w14:textId="471BB3FF" w:rsidR="008C0CF7" w:rsidRDefault="008C0CF7" w:rsidP="008C0CF7">
            <w:r w:rsidRPr="008A219C">
              <w:t>Staff without a LTC or illness DGFT</w:t>
            </w:r>
          </w:p>
        </w:tc>
        <w:tc>
          <w:tcPr>
            <w:tcW w:w="996" w:type="dxa"/>
          </w:tcPr>
          <w:p w14:paraId="178AAE68" w14:textId="1C214EBC" w:rsidR="008C0CF7" w:rsidRDefault="004D340F" w:rsidP="008C0CF7">
            <w:pPr>
              <w:jc w:val="center"/>
            </w:pPr>
            <w:r>
              <w:t>44.24%</w:t>
            </w:r>
          </w:p>
        </w:tc>
        <w:tc>
          <w:tcPr>
            <w:tcW w:w="996" w:type="dxa"/>
          </w:tcPr>
          <w:p w14:paraId="3E51839A" w14:textId="3275803B" w:rsidR="008C0CF7" w:rsidRDefault="004D340F" w:rsidP="008C0CF7">
            <w:pPr>
              <w:jc w:val="center"/>
            </w:pPr>
            <w:r>
              <w:t>39.15%</w:t>
            </w:r>
          </w:p>
        </w:tc>
        <w:tc>
          <w:tcPr>
            <w:tcW w:w="996" w:type="dxa"/>
          </w:tcPr>
          <w:p w14:paraId="58329125" w14:textId="31D64583" w:rsidR="008C0CF7" w:rsidRDefault="0096054E" w:rsidP="008C0CF7">
            <w:pPr>
              <w:jc w:val="center"/>
            </w:pPr>
            <w:r>
              <w:t>42.60%</w:t>
            </w:r>
          </w:p>
        </w:tc>
        <w:tc>
          <w:tcPr>
            <w:tcW w:w="996" w:type="dxa"/>
          </w:tcPr>
          <w:p w14:paraId="26F72F5B" w14:textId="28388B3E" w:rsidR="008C0CF7" w:rsidRDefault="0096054E" w:rsidP="008C0CF7">
            <w:pPr>
              <w:jc w:val="center"/>
            </w:pPr>
            <w:r>
              <w:t>45.47%</w:t>
            </w:r>
          </w:p>
        </w:tc>
        <w:tc>
          <w:tcPr>
            <w:tcW w:w="996" w:type="dxa"/>
          </w:tcPr>
          <w:p w14:paraId="73E073A6" w14:textId="50895024" w:rsidR="008C0CF7" w:rsidRDefault="0096054E" w:rsidP="008C0CF7">
            <w:pPr>
              <w:jc w:val="center"/>
            </w:pPr>
            <w:r>
              <w:t>43.23%</w:t>
            </w:r>
          </w:p>
        </w:tc>
      </w:tr>
      <w:tr w:rsidR="00E82CB7" w14:paraId="42EBAA72" w14:textId="77777777" w:rsidTr="00E82CB7">
        <w:tc>
          <w:tcPr>
            <w:tcW w:w="4325" w:type="dxa"/>
          </w:tcPr>
          <w:p w14:paraId="104A65C2" w14:textId="0CD526FD" w:rsidR="008C0CF7" w:rsidRDefault="008C0CF7" w:rsidP="008C0CF7">
            <w:r w:rsidRPr="008A219C">
              <w:t>Staff with a LTC or illness average</w:t>
            </w:r>
          </w:p>
        </w:tc>
        <w:tc>
          <w:tcPr>
            <w:tcW w:w="996" w:type="dxa"/>
          </w:tcPr>
          <w:p w14:paraId="112E7E86" w14:textId="1FB84B09" w:rsidR="008C0CF7" w:rsidRDefault="004D340F" w:rsidP="008C0CF7">
            <w:pPr>
              <w:jc w:val="center"/>
            </w:pPr>
            <w:r>
              <w:t>37.36%</w:t>
            </w:r>
          </w:p>
        </w:tc>
        <w:tc>
          <w:tcPr>
            <w:tcW w:w="996" w:type="dxa"/>
          </w:tcPr>
          <w:p w14:paraId="3FB89340" w14:textId="0766387D" w:rsidR="008C0CF7" w:rsidRDefault="004D340F" w:rsidP="008C0CF7">
            <w:pPr>
              <w:jc w:val="center"/>
            </w:pPr>
            <w:r>
              <w:t>32.62%</w:t>
            </w:r>
          </w:p>
        </w:tc>
        <w:tc>
          <w:tcPr>
            <w:tcW w:w="996" w:type="dxa"/>
          </w:tcPr>
          <w:p w14:paraId="26F5DD69" w14:textId="53515822" w:rsidR="008C0CF7" w:rsidRDefault="00DF4D3E" w:rsidP="008C0CF7">
            <w:pPr>
              <w:jc w:val="center"/>
            </w:pPr>
            <w:r>
              <w:t>32.46%</w:t>
            </w:r>
          </w:p>
        </w:tc>
        <w:tc>
          <w:tcPr>
            <w:tcW w:w="996" w:type="dxa"/>
          </w:tcPr>
          <w:p w14:paraId="413BD2D8" w14:textId="4BCEBE03" w:rsidR="008C0CF7" w:rsidRDefault="00DF4D3E" w:rsidP="008C0CF7">
            <w:pPr>
              <w:jc w:val="center"/>
            </w:pPr>
            <w:r>
              <w:t>35.66%</w:t>
            </w:r>
          </w:p>
        </w:tc>
        <w:tc>
          <w:tcPr>
            <w:tcW w:w="996" w:type="dxa"/>
          </w:tcPr>
          <w:p w14:paraId="2F14902C" w14:textId="68F3C612" w:rsidR="008C0CF7" w:rsidRDefault="00DF4D3E" w:rsidP="008C0CF7">
            <w:pPr>
              <w:jc w:val="center"/>
            </w:pPr>
            <w:r>
              <w:t>34.73%</w:t>
            </w:r>
          </w:p>
        </w:tc>
      </w:tr>
      <w:tr w:rsidR="00E82CB7" w14:paraId="3FC5BA78" w14:textId="77777777" w:rsidTr="00E82CB7">
        <w:tc>
          <w:tcPr>
            <w:tcW w:w="4325" w:type="dxa"/>
          </w:tcPr>
          <w:p w14:paraId="65F6B5AC" w14:textId="68457A38" w:rsidR="008C0CF7" w:rsidRDefault="008C0CF7" w:rsidP="008C0CF7">
            <w:r w:rsidRPr="008A219C">
              <w:t>Staff without a LTC or illness average</w:t>
            </w:r>
          </w:p>
        </w:tc>
        <w:tc>
          <w:tcPr>
            <w:tcW w:w="996" w:type="dxa"/>
          </w:tcPr>
          <w:p w14:paraId="44A474A8" w14:textId="609E6309" w:rsidR="008C0CF7" w:rsidRDefault="004D340F" w:rsidP="008C0CF7">
            <w:pPr>
              <w:jc w:val="center"/>
            </w:pPr>
            <w:r>
              <w:t>49.27%</w:t>
            </w:r>
          </w:p>
        </w:tc>
        <w:tc>
          <w:tcPr>
            <w:tcW w:w="996" w:type="dxa"/>
          </w:tcPr>
          <w:p w14:paraId="741C1D75" w14:textId="4A40A18E" w:rsidR="008C0CF7" w:rsidRDefault="004D340F" w:rsidP="008C0CF7">
            <w:pPr>
              <w:jc w:val="center"/>
            </w:pPr>
            <w:r>
              <w:t>43.30%</w:t>
            </w:r>
          </w:p>
        </w:tc>
        <w:tc>
          <w:tcPr>
            <w:tcW w:w="996" w:type="dxa"/>
          </w:tcPr>
          <w:p w14:paraId="75A2F5D4" w14:textId="2EF94F0B" w:rsidR="008C0CF7" w:rsidRDefault="00DF4D3E" w:rsidP="008C0CF7">
            <w:pPr>
              <w:jc w:val="center"/>
            </w:pPr>
            <w:r>
              <w:t>43.56%</w:t>
            </w:r>
          </w:p>
        </w:tc>
        <w:tc>
          <w:tcPr>
            <w:tcW w:w="996" w:type="dxa"/>
          </w:tcPr>
          <w:p w14:paraId="07BDCE9D" w14:textId="3D3FA280" w:rsidR="008C0CF7" w:rsidRDefault="00EA2456" w:rsidP="008C0CF7">
            <w:pPr>
              <w:jc w:val="center"/>
            </w:pPr>
            <w:r>
              <w:t>47.19%</w:t>
            </w:r>
          </w:p>
        </w:tc>
        <w:tc>
          <w:tcPr>
            <w:tcW w:w="996" w:type="dxa"/>
          </w:tcPr>
          <w:p w14:paraId="17AC159C" w14:textId="40BF57B9" w:rsidR="008C0CF7" w:rsidRDefault="00EA2456" w:rsidP="008C0CF7">
            <w:pPr>
              <w:jc w:val="center"/>
            </w:pPr>
            <w:r>
              <w:t>46.98%</w:t>
            </w:r>
          </w:p>
        </w:tc>
      </w:tr>
      <w:tr w:rsidR="00E82CB7" w14:paraId="1267B911" w14:textId="77777777" w:rsidTr="00E82CB7">
        <w:tc>
          <w:tcPr>
            <w:tcW w:w="4325" w:type="dxa"/>
          </w:tcPr>
          <w:p w14:paraId="1F8F5B4C" w14:textId="4C6EAD08" w:rsidR="00DF4D3E" w:rsidRDefault="00DF4D3E" w:rsidP="00DF4D3E">
            <w:r w:rsidRPr="008A219C">
              <w:t>Staff with a LTC or illness responses</w:t>
            </w:r>
          </w:p>
        </w:tc>
        <w:tc>
          <w:tcPr>
            <w:tcW w:w="996" w:type="dxa"/>
          </w:tcPr>
          <w:p w14:paraId="59AE33F2" w14:textId="067FA396" w:rsidR="00DF4D3E" w:rsidRDefault="00DF4D3E" w:rsidP="00DF4D3E">
            <w:pPr>
              <w:jc w:val="center"/>
            </w:pPr>
            <w:r>
              <w:t>432</w:t>
            </w:r>
          </w:p>
        </w:tc>
        <w:tc>
          <w:tcPr>
            <w:tcW w:w="996" w:type="dxa"/>
          </w:tcPr>
          <w:p w14:paraId="0B0BB3BE" w14:textId="5E788EB4" w:rsidR="00DF4D3E" w:rsidRDefault="00DF4D3E" w:rsidP="00DF4D3E">
            <w:pPr>
              <w:jc w:val="center"/>
            </w:pPr>
            <w:r>
              <w:t>699</w:t>
            </w:r>
          </w:p>
        </w:tc>
        <w:tc>
          <w:tcPr>
            <w:tcW w:w="996" w:type="dxa"/>
          </w:tcPr>
          <w:p w14:paraId="5AFB37EB" w14:textId="2D8CDD23" w:rsidR="00DF4D3E" w:rsidRDefault="00EA2456" w:rsidP="00DF4D3E">
            <w:pPr>
              <w:jc w:val="center"/>
            </w:pPr>
            <w:r>
              <w:t>639</w:t>
            </w:r>
          </w:p>
        </w:tc>
        <w:tc>
          <w:tcPr>
            <w:tcW w:w="996" w:type="dxa"/>
          </w:tcPr>
          <w:p w14:paraId="729D1F8A" w14:textId="1DD756C3" w:rsidR="00DF4D3E" w:rsidRDefault="00DF4D3E" w:rsidP="00DF4D3E">
            <w:pPr>
              <w:jc w:val="center"/>
            </w:pPr>
            <w:r>
              <w:t>723</w:t>
            </w:r>
          </w:p>
        </w:tc>
        <w:tc>
          <w:tcPr>
            <w:tcW w:w="996" w:type="dxa"/>
          </w:tcPr>
          <w:p w14:paraId="10CFE3ED" w14:textId="0DACAF7B" w:rsidR="00DF4D3E" w:rsidRDefault="00EA2456" w:rsidP="00DF4D3E">
            <w:pPr>
              <w:jc w:val="center"/>
            </w:pPr>
            <w:r>
              <w:t>776</w:t>
            </w:r>
          </w:p>
        </w:tc>
      </w:tr>
      <w:tr w:rsidR="00E82CB7" w14:paraId="3C636DB3" w14:textId="77777777" w:rsidTr="00E82CB7">
        <w:tc>
          <w:tcPr>
            <w:tcW w:w="4325" w:type="dxa"/>
          </w:tcPr>
          <w:p w14:paraId="30337CF8" w14:textId="4CF0DAF5" w:rsidR="00DF4D3E" w:rsidRDefault="00DF4D3E" w:rsidP="00DF4D3E">
            <w:r w:rsidRPr="008A219C">
              <w:t>Staff without a LTC or Illness responses</w:t>
            </w:r>
          </w:p>
        </w:tc>
        <w:tc>
          <w:tcPr>
            <w:tcW w:w="996" w:type="dxa"/>
          </w:tcPr>
          <w:p w14:paraId="424E0DFC" w14:textId="7BA27D61" w:rsidR="00DF4D3E" w:rsidRDefault="00DF4D3E" w:rsidP="00DF4D3E">
            <w:pPr>
              <w:jc w:val="center"/>
            </w:pPr>
            <w:r>
              <w:t>1781</w:t>
            </w:r>
          </w:p>
        </w:tc>
        <w:tc>
          <w:tcPr>
            <w:tcW w:w="996" w:type="dxa"/>
          </w:tcPr>
          <w:p w14:paraId="477B58DC" w14:textId="5AC8C0FA" w:rsidR="00DF4D3E" w:rsidRDefault="00DF4D3E" w:rsidP="00DF4D3E">
            <w:pPr>
              <w:jc w:val="center"/>
            </w:pPr>
            <w:r>
              <w:t>2373</w:t>
            </w:r>
          </w:p>
        </w:tc>
        <w:tc>
          <w:tcPr>
            <w:tcW w:w="996" w:type="dxa"/>
          </w:tcPr>
          <w:p w14:paraId="620CC15E" w14:textId="13DAFFD6" w:rsidR="00DF4D3E" w:rsidRDefault="00EA2456" w:rsidP="00DF4D3E">
            <w:pPr>
              <w:jc w:val="center"/>
            </w:pPr>
            <w:r>
              <w:t>2087</w:t>
            </w:r>
          </w:p>
        </w:tc>
        <w:tc>
          <w:tcPr>
            <w:tcW w:w="996" w:type="dxa"/>
          </w:tcPr>
          <w:p w14:paraId="1E631E00" w14:textId="69284A9C" w:rsidR="00DF4D3E" w:rsidRDefault="00DF4D3E" w:rsidP="00DF4D3E">
            <w:pPr>
              <w:jc w:val="center"/>
            </w:pPr>
            <w:r>
              <w:t>1920</w:t>
            </w:r>
          </w:p>
        </w:tc>
        <w:tc>
          <w:tcPr>
            <w:tcW w:w="996" w:type="dxa"/>
          </w:tcPr>
          <w:p w14:paraId="5B829A39" w14:textId="09FDD98D" w:rsidR="00DF4D3E" w:rsidRDefault="00EA2456" w:rsidP="00DF4D3E">
            <w:pPr>
              <w:jc w:val="center"/>
            </w:pPr>
            <w:r>
              <w:t>2096</w:t>
            </w:r>
          </w:p>
        </w:tc>
      </w:tr>
    </w:tbl>
    <w:p w14:paraId="2171B80B" w14:textId="77777777" w:rsidR="00036217" w:rsidRDefault="00036217" w:rsidP="00036217"/>
    <w:p w14:paraId="7BC9D282" w14:textId="77777777" w:rsidR="00A34666" w:rsidRDefault="00A34666" w:rsidP="00036217"/>
    <w:p w14:paraId="27C2DDAD" w14:textId="77777777" w:rsidR="00A34666" w:rsidRDefault="00A34666" w:rsidP="00036217"/>
    <w:p w14:paraId="2DD2F243" w14:textId="77777777" w:rsidR="00A34666" w:rsidRDefault="00A34666" w:rsidP="00036217"/>
    <w:p w14:paraId="1D025256" w14:textId="77777777" w:rsidR="00A34666" w:rsidRDefault="00A34666" w:rsidP="00036217"/>
    <w:p w14:paraId="5963ADED" w14:textId="4FDB6052" w:rsidR="00CC6518" w:rsidRDefault="00AF370B" w:rsidP="00AF370B">
      <w:pPr>
        <w:pStyle w:val="Heading1"/>
      </w:pPr>
      <w:bookmarkStart w:id="21" w:name="_Toc198627468"/>
      <w:r w:rsidRPr="00AF370B">
        <w:lastRenderedPageBreak/>
        <w:t>Metric 8 - Percentage of</w:t>
      </w:r>
      <w:r w:rsidR="00CB5D15">
        <w:t xml:space="preserve"> </w:t>
      </w:r>
      <w:r w:rsidRPr="00AF370B">
        <w:t>staff</w:t>
      </w:r>
      <w:r w:rsidR="00CB5D15">
        <w:t xml:space="preserve"> with a </w:t>
      </w:r>
      <w:r w:rsidR="00CF6D88">
        <w:t>long-lasting health condition or illness saying their employer has made reasonable adjustments</w:t>
      </w:r>
      <w:r w:rsidRPr="00AF370B">
        <w:t xml:space="preserve"> to enable them to carry out work.</w:t>
      </w:r>
      <w:bookmarkEnd w:id="21"/>
    </w:p>
    <w:p w14:paraId="522A22A2" w14:textId="118C4C2E" w:rsidR="004E28C1" w:rsidRPr="004E28C1" w:rsidRDefault="004E28C1" w:rsidP="004E28C1">
      <w:r w:rsidRPr="004E28C1">
        <w:t>The percentage of staff with a long-term condition or illness reporting that their employer has made reasonable adjustments to support them in their work has remained steady at 72.45% each year. Notably, there was a significant increase in 2022, rising from 66.7% to 72.4%.</w:t>
      </w:r>
    </w:p>
    <w:p w14:paraId="002AAD04" w14:textId="5FFD5BD0" w:rsidR="00F6590A" w:rsidRDefault="00E161F2" w:rsidP="00CC6518">
      <w:r w:rsidRPr="00E161F2">
        <w:rPr>
          <w:noProof/>
        </w:rPr>
        <w:drawing>
          <wp:inline distT="0" distB="0" distL="0" distR="0" wp14:anchorId="3BBA6A6A" wp14:editId="1235E2D8">
            <wp:extent cx="5731510" cy="2151380"/>
            <wp:effectExtent l="0" t="0" r="2540" b="1270"/>
            <wp:docPr id="1479549090" name="Picture 1" descr="See Table 8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49090" name="Picture 1" descr="See Table 8 below for details"/>
                    <pic:cNvPicPr/>
                  </pic:nvPicPr>
                  <pic:blipFill>
                    <a:blip r:embed="rId28"/>
                    <a:stretch>
                      <a:fillRect/>
                    </a:stretch>
                  </pic:blipFill>
                  <pic:spPr>
                    <a:xfrm>
                      <a:off x="0" y="0"/>
                      <a:ext cx="5731510" cy="2151380"/>
                    </a:xfrm>
                    <a:prstGeom prst="rect">
                      <a:avLst/>
                    </a:prstGeom>
                  </pic:spPr>
                </pic:pic>
              </a:graphicData>
            </a:graphic>
          </wp:inline>
        </w:drawing>
      </w:r>
      <w:r w:rsidR="00AF370B" w:rsidRPr="00AF370B">
        <w:br/>
      </w:r>
    </w:p>
    <w:p w14:paraId="1CE44005" w14:textId="77777777" w:rsidR="00F6590A" w:rsidRDefault="00F6590A" w:rsidP="00036217"/>
    <w:p w14:paraId="268B8E12" w14:textId="4C43642C" w:rsidR="00624966" w:rsidRDefault="00624966" w:rsidP="00624966">
      <w:bookmarkStart w:id="22" w:name="_Hlk195607749"/>
      <w:r>
        <w:t xml:space="preserve">Table </w:t>
      </w:r>
      <w:r w:rsidR="00731CAB">
        <w:t>8</w:t>
      </w:r>
      <w:r>
        <w:t xml:space="preserve">: Workforce Disability Equality Data for Metric </w:t>
      </w:r>
      <w:r w:rsidR="005C2500">
        <w:t>8</w:t>
      </w:r>
      <w:r>
        <w:t xml:space="preserve"> from 2020 to 2024.</w:t>
      </w:r>
    </w:p>
    <w:tbl>
      <w:tblPr>
        <w:tblStyle w:val="TableGrid"/>
        <w:tblW w:w="0" w:type="auto"/>
        <w:tblLook w:val="04A0" w:firstRow="1" w:lastRow="0" w:firstColumn="1" w:lastColumn="0" w:noHBand="0" w:noVBand="1"/>
      </w:tblPr>
      <w:tblGrid>
        <w:gridCol w:w="4248"/>
        <w:gridCol w:w="996"/>
        <w:gridCol w:w="996"/>
        <w:gridCol w:w="996"/>
      </w:tblGrid>
      <w:tr w:rsidR="008E3AA1" w14:paraId="59689D32" w14:textId="77777777" w:rsidTr="00154DBD">
        <w:tc>
          <w:tcPr>
            <w:tcW w:w="4248" w:type="dxa"/>
          </w:tcPr>
          <w:p w14:paraId="52D612B8" w14:textId="77777777" w:rsidR="008E3AA1" w:rsidRPr="00201911" w:rsidRDefault="008E3AA1" w:rsidP="00031291">
            <w:pPr>
              <w:rPr>
                <w:b/>
                <w:bCs/>
              </w:rPr>
            </w:pPr>
            <w:r w:rsidRPr="00201911">
              <w:rPr>
                <w:b/>
                <w:bCs/>
              </w:rPr>
              <w:t>Staff group</w:t>
            </w:r>
          </w:p>
        </w:tc>
        <w:tc>
          <w:tcPr>
            <w:tcW w:w="992" w:type="dxa"/>
          </w:tcPr>
          <w:p w14:paraId="6FDD351D" w14:textId="77777777" w:rsidR="008E3AA1" w:rsidRPr="00201911" w:rsidRDefault="008E3AA1" w:rsidP="00031291">
            <w:pPr>
              <w:jc w:val="center"/>
              <w:rPr>
                <w:b/>
                <w:bCs/>
              </w:rPr>
            </w:pPr>
            <w:r w:rsidRPr="00201911">
              <w:rPr>
                <w:b/>
                <w:bCs/>
              </w:rPr>
              <w:t>2022</w:t>
            </w:r>
          </w:p>
        </w:tc>
        <w:tc>
          <w:tcPr>
            <w:tcW w:w="992" w:type="dxa"/>
          </w:tcPr>
          <w:p w14:paraId="144B92D9" w14:textId="77777777" w:rsidR="008E3AA1" w:rsidRPr="00201911" w:rsidRDefault="008E3AA1" w:rsidP="00031291">
            <w:pPr>
              <w:jc w:val="center"/>
              <w:rPr>
                <w:b/>
                <w:bCs/>
              </w:rPr>
            </w:pPr>
            <w:r w:rsidRPr="00201911">
              <w:rPr>
                <w:b/>
                <w:bCs/>
              </w:rPr>
              <w:t>2023</w:t>
            </w:r>
          </w:p>
        </w:tc>
        <w:tc>
          <w:tcPr>
            <w:tcW w:w="941" w:type="dxa"/>
          </w:tcPr>
          <w:p w14:paraId="324D454E" w14:textId="77777777" w:rsidR="008E3AA1" w:rsidRPr="00201911" w:rsidRDefault="008E3AA1" w:rsidP="00031291">
            <w:pPr>
              <w:jc w:val="center"/>
              <w:rPr>
                <w:b/>
                <w:bCs/>
              </w:rPr>
            </w:pPr>
            <w:r w:rsidRPr="00201911">
              <w:rPr>
                <w:b/>
                <w:bCs/>
              </w:rPr>
              <w:t>2024</w:t>
            </w:r>
          </w:p>
        </w:tc>
      </w:tr>
      <w:tr w:rsidR="008E3AA1" w14:paraId="2D8F0806" w14:textId="77777777" w:rsidTr="00154DBD">
        <w:tc>
          <w:tcPr>
            <w:tcW w:w="4248" w:type="dxa"/>
          </w:tcPr>
          <w:p w14:paraId="1D637B88" w14:textId="6FAC491B" w:rsidR="008E3AA1" w:rsidRDefault="008E3AA1" w:rsidP="008C0CF7">
            <w:r w:rsidRPr="006129DF">
              <w:t>Staff with a LTC or illness DGFT</w:t>
            </w:r>
          </w:p>
        </w:tc>
        <w:tc>
          <w:tcPr>
            <w:tcW w:w="992" w:type="dxa"/>
          </w:tcPr>
          <w:p w14:paraId="1C40D067" w14:textId="656F2FE5" w:rsidR="008E3AA1" w:rsidRDefault="00276356" w:rsidP="008C0CF7">
            <w:pPr>
              <w:jc w:val="center"/>
            </w:pPr>
            <w:r>
              <w:t>66.67%</w:t>
            </w:r>
          </w:p>
        </w:tc>
        <w:tc>
          <w:tcPr>
            <w:tcW w:w="992" w:type="dxa"/>
          </w:tcPr>
          <w:p w14:paraId="7D87B823" w14:textId="67A27794" w:rsidR="008E3AA1" w:rsidRDefault="00276356" w:rsidP="008C0CF7">
            <w:pPr>
              <w:jc w:val="center"/>
            </w:pPr>
            <w:r>
              <w:t>72.40%</w:t>
            </w:r>
          </w:p>
        </w:tc>
        <w:tc>
          <w:tcPr>
            <w:tcW w:w="941" w:type="dxa"/>
          </w:tcPr>
          <w:p w14:paraId="5AB003CF" w14:textId="144402B9" w:rsidR="008E3AA1" w:rsidRDefault="00276356" w:rsidP="008C0CF7">
            <w:pPr>
              <w:jc w:val="center"/>
            </w:pPr>
            <w:r>
              <w:t>72.45%</w:t>
            </w:r>
          </w:p>
        </w:tc>
      </w:tr>
      <w:tr w:rsidR="008E3AA1" w14:paraId="7B96B0D2" w14:textId="77777777" w:rsidTr="00154DBD">
        <w:tc>
          <w:tcPr>
            <w:tcW w:w="4248" w:type="dxa"/>
          </w:tcPr>
          <w:p w14:paraId="4B1D6031" w14:textId="4B375F9E" w:rsidR="008E3AA1" w:rsidRDefault="008E3AA1" w:rsidP="008C0CF7">
            <w:r w:rsidRPr="006129DF">
              <w:t>Staff with a LTC or illness average</w:t>
            </w:r>
          </w:p>
        </w:tc>
        <w:tc>
          <w:tcPr>
            <w:tcW w:w="992" w:type="dxa"/>
          </w:tcPr>
          <w:p w14:paraId="60B2BCF0" w14:textId="7D701C3D" w:rsidR="008E3AA1" w:rsidRDefault="00797817" w:rsidP="008C0CF7">
            <w:pPr>
              <w:jc w:val="center"/>
            </w:pPr>
            <w:r>
              <w:t>71.76%</w:t>
            </w:r>
          </w:p>
        </w:tc>
        <w:tc>
          <w:tcPr>
            <w:tcW w:w="992" w:type="dxa"/>
          </w:tcPr>
          <w:p w14:paraId="44073980" w14:textId="12B28A1A" w:rsidR="008E3AA1" w:rsidRDefault="00797817" w:rsidP="008C0CF7">
            <w:pPr>
              <w:jc w:val="center"/>
            </w:pPr>
            <w:r>
              <w:t>73.38%</w:t>
            </w:r>
          </w:p>
        </w:tc>
        <w:tc>
          <w:tcPr>
            <w:tcW w:w="941" w:type="dxa"/>
          </w:tcPr>
          <w:p w14:paraId="6435B612" w14:textId="25A32612" w:rsidR="008E3AA1" w:rsidRDefault="00797817" w:rsidP="008C0CF7">
            <w:pPr>
              <w:jc w:val="center"/>
            </w:pPr>
            <w:r>
              <w:t>73.98%</w:t>
            </w:r>
          </w:p>
        </w:tc>
      </w:tr>
      <w:tr w:rsidR="008E3AA1" w14:paraId="6BA19403" w14:textId="77777777" w:rsidTr="00154DBD">
        <w:tc>
          <w:tcPr>
            <w:tcW w:w="4248" w:type="dxa"/>
          </w:tcPr>
          <w:p w14:paraId="717BF60A" w14:textId="3523EAC5" w:rsidR="008E3AA1" w:rsidRDefault="008E3AA1" w:rsidP="008C0CF7">
            <w:r w:rsidRPr="006129DF">
              <w:t>Staff with a LTC or illness responses</w:t>
            </w:r>
          </w:p>
        </w:tc>
        <w:tc>
          <w:tcPr>
            <w:tcW w:w="992" w:type="dxa"/>
          </w:tcPr>
          <w:p w14:paraId="5E6AB16A" w14:textId="0E46BD4D" w:rsidR="008E3AA1" w:rsidRDefault="00797817" w:rsidP="008C0CF7">
            <w:pPr>
              <w:jc w:val="center"/>
            </w:pPr>
            <w:r>
              <w:t>381</w:t>
            </w:r>
          </w:p>
        </w:tc>
        <w:tc>
          <w:tcPr>
            <w:tcW w:w="992" w:type="dxa"/>
          </w:tcPr>
          <w:p w14:paraId="3E252286" w14:textId="2817F0F7" w:rsidR="008E3AA1" w:rsidRDefault="00797817" w:rsidP="008C0CF7">
            <w:pPr>
              <w:jc w:val="center"/>
            </w:pPr>
            <w:r>
              <w:t>442</w:t>
            </w:r>
          </w:p>
        </w:tc>
        <w:tc>
          <w:tcPr>
            <w:tcW w:w="941" w:type="dxa"/>
          </w:tcPr>
          <w:p w14:paraId="31AA418D" w14:textId="62F4A170" w:rsidR="008E3AA1" w:rsidRDefault="00797817" w:rsidP="008C0CF7">
            <w:pPr>
              <w:jc w:val="center"/>
            </w:pPr>
            <w:r>
              <w:t>490</w:t>
            </w:r>
          </w:p>
        </w:tc>
      </w:tr>
      <w:bookmarkEnd w:id="22"/>
    </w:tbl>
    <w:p w14:paraId="20F06D68" w14:textId="77777777" w:rsidR="00624966" w:rsidRDefault="00624966" w:rsidP="00624966"/>
    <w:p w14:paraId="567CCCDC" w14:textId="77777777" w:rsidR="00F6590A" w:rsidRDefault="00F6590A" w:rsidP="00036217"/>
    <w:p w14:paraId="4A0F59CF" w14:textId="77777777" w:rsidR="004E28C1" w:rsidRDefault="004E28C1" w:rsidP="00036217"/>
    <w:p w14:paraId="619795BF" w14:textId="77777777" w:rsidR="004E28C1" w:rsidRDefault="004E28C1" w:rsidP="00036217"/>
    <w:p w14:paraId="0A83C513" w14:textId="54F15F63" w:rsidR="00624966" w:rsidRDefault="00624966" w:rsidP="00624966">
      <w:pPr>
        <w:pStyle w:val="Heading1"/>
      </w:pPr>
      <w:bookmarkStart w:id="23" w:name="_Toc198627469"/>
      <w:r w:rsidRPr="00624966">
        <w:lastRenderedPageBreak/>
        <w:t xml:space="preserve">Metric 9a </w:t>
      </w:r>
      <w:r w:rsidR="00E43E56">
        <w:t>–</w:t>
      </w:r>
      <w:r w:rsidRPr="00624966">
        <w:t xml:space="preserve"> </w:t>
      </w:r>
      <w:r w:rsidR="00E43E56">
        <w:t xml:space="preserve">Staff </w:t>
      </w:r>
      <w:r w:rsidRPr="00624966">
        <w:t>engagement score</w:t>
      </w:r>
      <w:r w:rsidR="00E43E56">
        <w:t xml:space="preserve"> (0-10)</w:t>
      </w:r>
      <w:bookmarkEnd w:id="23"/>
    </w:p>
    <w:p w14:paraId="16F1533D" w14:textId="78011AD7" w:rsidR="00B82659" w:rsidRPr="00CC6518" w:rsidRDefault="00B82659" w:rsidP="00CC6518">
      <w:r w:rsidRPr="00CC6518">
        <w:t xml:space="preserve">The Staff Engagement score has </w:t>
      </w:r>
      <w:r w:rsidR="00CC6518" w:rsidRPr="00CC6518">
        <w:t>fluctuated slightly over the past 5 years. Both staff groups have seen a decrease in 2024. Staff with a long-term condition or illness</w:t>
      </w:r>
      <w:r w:rsidR="007044AB" w:rsidRPr="00CC6518">
        <w:t xml:space="preserve"> </w:t>
      </w:r>
      <w:r w:rsidR="00CC6518" w:rsidRPr="00CC6518">
        <w:t>is 6.3</w:t>
      </w:r>
      <w:r w:rsidR="00856D4A">
        <w:t>2</w:t>
      </w:r>
      <w:r w:rsidR="00CC6518" w:rsidRPr="00CC6518">
        <w:t xml:space="preserve">, whilst staff without a </w:t>
      </w:r>
      <w:r w:rsidR="00B87E6C" w:rsidRPr="00CC6518">
        <w:t>long-term</w:t>
      </w:r>
      <w:r w:rsidR="00CC6518" w:rsidRPr="00CC6518">
        <w:t xml:space="preserve"> condition or illness is 6.87</w:t>
      </w:r>
      <w:r w:rsidR="00B87E6C">
        <w:t>, a variance of 0.55.</w:t>
      </w:r>
    </w:p>
    <w:p w14:paraId="3262E4D3" w14:textId="77777777" w:rsidR="00CC6518" w:rsidRPr="00CC6518" w:rsidRDefault="00CC6518" w:rsidP="00CC6518"/>
    <w:p w14:paraId="39065F43" w14:textId="1483017B" w:rsidR="00F6590A" w:rsidRDefault="00092370" w:rsidP="00036217">
      <w:r w:rsidRPr="00092370">
        <w:rPr>
          <w:noProof/>
        </w:rPr>
        <w:drawing>
          <wp:inline distT="0" distB="0" distL="0" distR="0" wp14:anchorId="00DC8B3A" wp14:editId="0B30809A">
            <wp:extent cx="5731510" cy="1935480"/>
            <wp:effectExtent l="0" t="0" r="2540" b="7620"/>
            <wp:docPr id="48090029" name="Picture 1" descr="See Table 9 below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0029" name="Picture 1" descr="See Table 9 below for details"/>
                    <pic:cNvPicPr/>
                  </pic:nvPicPr>
                  <pic:blipFill>
                    <a:blip r:embed="rId29"/>
                    <a:stretch>
                      <a:fillRect/>
                    </a:stretch>
                  </pic:blipFill>
                  <pic:spPr>
                    <a:xfrm>
                      <a:off x="0" y="0"/>
                      <a:ext cx="5731510" cy="1935480"/>
                    </a:xfrm>
                    <a:prstGeom prst="rect">
                      <a:avLst/>
                    </a:prstGeom>
                  </pic:spPr>
                </pic:pic>
              </a:graphicData>
            </a:graphic>
          </wp:inline>
        </w:drawing>
      </w:r>
    </w:p>
    <w:p w14:paraId="55268E23" w14:textId="77777777" w:rsidR="00F6590A" w:rsidRDefault="00F6590A" w:rsidP="00036217"/>
    <w:p w14:paraId="591EA743" w14:textId="1526FA24" w:rsidR="00624966" w:rsidRDefault="00624966" w:rsidP="00624966">
      <w:r>
        <w:t xml:space="preserve">Table </w:t>
      </w:r>
      <w:r w:rsidR="00731CAB">
        <w:t>9</w:t>
      </w:r>
      <w:r>
        <w:t xml:space="preserve">: Workforce Disability Equality Data for Metric </w:t>
      </w:r>
      <w:r w:rsidR="005C2500">
        <w:t>9a</w:t>
      </w:r>
      <w:r>
        <w:t xml:space="preserve"> from 2020 to 2024.</w:t>
      </w:r>
    </w:p>
    <w:tbl>
      <w:tblPr>
        <w:tblStyle w:val="TableGrid"/>
        <w:tblW w:w="0" w:type="auto"/>
        <w:tblLook w:val="04A0" w:firstRow="1" w:lastRow="0" w:firstColumn="1" w:lastColumn="0" w:noHBand="0" w:noVBand="1"/>
      </w:tblPr>
      <w:tblGrid>
        <w:gridCol w:w="4248"/>
        <w:gridCol w:w="850"/>
        <w:gridCol w:w="993"/>
        <w:gridCol w:w="992"/>
        <w:gridCol w:w="992"/>
        <w:gridCol w:w="941"/>
      </w:tblGrid>
      <w:tr w:rsidR="00624966" w14:paraId="7C36AAFE" w14:textId="77777777" w:rsidTr="00154DBD">
        <w:tc>
          <w:tcPr>
            <w:tcW w:w="4248" w:type="dxa"/>
          </w:tcPr>
          <w:p w14:paraId="080392B4" w14:textId="77777777" w:rsidR="00624966" w:rsidRPr="00201911" w:rsidRDefault="00624966" w:rsidP="00031291">
            <w:pPr>
              <w:rPr>
                <w:b/>
                <w:bCs/>
              </w:rPr>
            </w:pPr>
            <w:r w:rsidRPr="00201911">
              <w:rPr>
                <w:b/>
                <w:bCs/>
              </w:rPr>
              <w:t>Staff group</w:t>
            </w:r>
          </w:p>
        </w:tc>
        <w:tc>
          <w:tcPr>
            <w:tcW w:w="850" w:type="dxa"/>
          </w:tcPr>
          <w:p w14:paraId="0C1FC34F" w14:textId="77777777" w:rsidR="00624966" w:rsidRPr="00201911" w:rsidRDefault="00624966" w:rsidP="00031291">
            <w:pPr>
              <w:jc w:val="center"/>
              <w:rPr>
                <w:b/>
                <w:bCs/>
              </w:rPr>
            </w:pPr>
            <w:r w:rsidRPr="00201911">
              <w:rPr>
                <w:b/>
                <w:bCs/>
              </w:rPr>
              <w:t>2020</w:t>
            </w:r>
          </w:p>
        </w:tc>
        <w:tc>
          <w:tcPr>
            <w:tcW w:w="993" w:type="dxa"/>
          </w:tcPr>
          <w:p w14:paraId="39945EDA" w14:textId="77777777" w:rsidR="00624966" w:rsidRPr="00201911" w:rsidRDefault="00624966" w:rsidP="00031291">
            <w:pPr>
              <w:jc w:val="center"/>
              <w:rPr>
                <w:b/>
                <w:bCs/>
              </w:rPr>
            </w:pPr>
            <w:r w:rsidRPr="00201911">
              <w:rPr>
                <w:b/>
                <w:bCs/>
              </w:rPr>
              <w:t>2021</w:t>
            </w:r>
          </w:p>
        </w:tc>
        <w:tc>
          <w:tcPr>
            <w:tcW w:w="992" w:type="dxa"/>
          </w:tcPr>
          <w:p w14:paraId="0C07B108" w14:textId="77777777" w:rsidR="00624966" w:rsidRPr="00201911" w:rsidRDefault="00624966" w:rsidP="00031291">
            <w:pPr>
              <w:jc w:val="center"/>
              <w:rPr>
                <w:b/>
                <w:bCs/>
              </w:rPr>
            </w:pPr>
            <w:r w:rsidRPr="00201911">
              <w:rPr>
                <w:b/>
                <w:bCs/>
              </w:rPr>
              <w:t>2022</w:t>
            </w:r>
          </w:p>
        </w:tc>
        <w:tc>
          <w:tcPr>
            <w:tcW w:w="992" w:type="dxa"/>
          </w:tcPr>
          <w:p w14:paraId="1E1F3F99" w14:textId="77777777" w:rsidR="00624966" w:rsidRPr="00201911" w:rsidRDefault="00624966" w:rsidP="00031291">
            <w:pPr>
              <w:jc w:val="center"/>
              <w:rPr>
                <w:b/>
                <w:bCs/>
              </w:rPr>
            </w:pPr>
            <w:r w:rsidRPr="00201911">
              <w:rPr>
                <w:b/>
                <w:bCs/>
              </w:rPr>
              <w:t>2023</w:t>
            </w:r>
          </w:p>
        </w:tc>
        <w:tc>
          <w:tcPr>
            <w:tcW w:w="941" w:type="dxa"/>
          </w:tcPr>
          <w:p w14:paraId="2FD79332" w14:textId="77777777" w:rsidR="00624966" w:rsidRPr="00201911" w:rsidRDefault="00624966" w:rsidP="00031291">
            <w:pPr>
              <w:jc w:val="center"/>
              <w:rPr>
                <w:b/>
                <w:bCs/>
              </w:rPr>
            </w:pPr>
            <w:r w:rsidRPr="00201911">
              <w:rPr>
                <w:b/>
                <w:bCs/>
              </w:rPr>
              <w:t>2024</w:t>
            </w:r>
          </w:p>
        </w:tc>
      </w:tr>
      <w:tr w:rsidR="008C0CF7" w14:paraId="17EC0FEE" w14:textId="77777777" w:rsidTr="00154DBD">
        <w:tc>
          <w:tcPr>
            <w:tcW w:w="4248" w:type="dxa"/>
          </w:tcPr>
          <w:p w14:paraId="584ADD90" w14:textId="51F8216F" w:rsidR="008C0CF7" w:rsidRDefault="00AC3B18" w:rsidP="008C0CF7">
            <w:r>
              <w:t>Organisation average</w:t>
            </w:r>
          </w:p>
        </w:tc>
        <w:tc>
          <w:tcPr>
            <w:tcW w:w="850" w:type="dxa"/>
          </w:tcPr>
          <w:p w14:paraId="4B22D0ED" w14:textId="5E2699B4" w:rsidR="008C0CF7" w:rsidRDefault="00EC55E7" w:rsidP="008C0CF7">
            <w:pPr>
              <w:jc w:val="center"/>
            </w:pPr>
            <w:r>
              <w:t>6.81</w:t>
            </w:r>
          </w:p>
        </w:tc>
        <w:tc>
          <w:tcPr>
            <w:tcW w:w="993" w:type="dxa"/>
          </w:tcPr>
          <w:p w14:paraId="11B5F85B" w14:textId="2CD4E1B2" w:rsidR="008C0CF7" w:rsidRDefault="00EC55E7" w:rsidP="008C0CF7">
            <w:pPr>
              <w:jc w:val="center"/>
            </w:pPr>
            <w:r>
              <w:t>6.73</w:t>
            </w:r>
          </w:p>
        </w:tc>
        <w:tc>
          <w:tcPr>
            <w:tcW w:w="992" w:type="dxa"/>
          </w:tcPr>
          <w:p w14:paraId="0D056FE3" w14:textId="775DDCA3" w:rsidR="008C0CF7" w:rsidRDefault="00EC55E7" w:rsidP="008C0CF7">
            <w:pPr>
              <w:jc w:val="center"/>
            </w:pPr>
            <w:r>
              <w:t>6.76</w:t>
            </w:r>
          </w:p>
        </w:tc>
        <w:tc>
          <w:tcPr>
            <w:tcW w:w="992" w:type="dxa"/>
          </w:tcPr>
          <w:p w14:paraId="24A20D1E" w14:textId="1666C717" w:rsidR="008C0CF7" w:rsidRDefault="00EC55E7" w:rsidP="008C0CF7">
            <w:pPr>
              <w:jc w:val="center"/>
            </w:pPr>
            <w:r>
              <w:t>6.83</w:t>
            </w:r>
          </w:p>
        </w:tc>
        <w:tc>
          <w:tcPr>
            <w:tcW w:w="941" w:type="dxa"/>
          </w:tcPr>
          <w:p w14:paraId="77DDED78" w14:textId="1F878E5D" w:rsidR="008C0CF7" w:rsidRDefault="00EC55E7" w:rsidP="008C0CF7">
            <w:pPr>
              <w:jc w:val="center"/>
            </w:pPr>
            <w:r>
              <w:t>6.72</w:t>
            </w:r>
          </w:p>
        </w:tc>
      </w:tr>
      <w:tr w:rsidR="00AC3B18" w14:paraId="4037D34E" w14:textId="77777777" w:rsidTr="00154DBD">
        <w:tc>
          <w:tcPr>
            <w:tcW w:w="4248" w:type="dxa"/>
          </w:tcPr>
          <w:p w14:paraId="72C9187A" w14:textId="46913B8A" w:rsidR="00AC3B18" w:rsidRPr="006126EE" w:rsidRDefault="00AC3B18" w:rsidP="00AC3B18">
            <w:r w:rsidRPr="006126EE">
              <w:t>Staff with a LTC or illness DGFT</w:t>
            </w:r>
          </w:p>
        </w:tc>
        <w:tc>
          <w:tcPr>
            <w:tcW w:w="850" w:type="dxa"/>
          </w:tcPr>
          <w:p w14:paraId="27BD016C" w14:textId="5DB6CAF9" w:rsidR="00AC3B18" w:rsidRDefault="00AC3B18" w:rsidP="00AC3B18">
            <w:pPr>
              <w:jc w:val="center"/>
            </w:pPr>
            <w:r>
              <w:t>6.46</w:t>
            </w:r>
          </w:p>
        </w:tc>
        <w:tc>
          <w:tcPr>
            <w:tcW w:w="993" w:type="dxa"/>
          </w:tcPr>
          <w:p w14:paraId="18EC64E1" w14:textId="489598E3" w:rsidR="00AC3B18" w:rsidRDefault="00AC3B18" w:rsidP="00AC3B18">
            <w:pPr>
              <w:jc w:val="center"/>
            </w:pPr>
            <w:r>
              <w:t>6.42</w:t>
            </w:r>
          </w:p>
        </w:tc>
        <w:tc>
          <w:tcPr>
            <w:tcW w:w="992" w:type="dxa"/>
          </w:tcPr>
          <w:p w14:paraId="3FE6BAA5" w14:textId="2E17128F" w:rsidR="00AC3B18" w:rsidRDefault="00AC3B18" w:rsidP="00AC3B18">
            <w:pPr>
              <w:jc w:val="center"/>
            </w:pPr>
            <w:r>
              <w:t>6.32</w:t>
            </w:r>
          </w:p>
        </w:tc>
        <w:tc>
          <w:tcPr>
            <w:tcW w:w="992" w:type="dxa"/>
          </w:tcPr>
          <w:p w14:paraId="11931A8B" w14:textId="462FC679" w:rsidR="00AC3B18" w:rsidRDefault="00AC3B18" w:rsidP="00AC3B18">
            <w:pPr>
              <w:jc w:val="center"/>
            </w:pPr>
            <w:r>
              <w:t>6.46</w:t>
            </w:r>
          </w:p>
        </w:tc>
        <w:tc>
          <w:tcPr>
            <w:tcW w:w="941" w:type="dxa"/>
          </w:tcPr>
          <w:p w14:paraId="536E0EBA" w14:textId="31DDF796" w:rsidR="00AC3B18" w:rsidRDefault="00AC3B18" w:rsidP="00AC3B18">
            <w:pPr>
              <w:jc w:val="center"/>
            </w:pPr>
            <w:r>
              <w:t>6.32</w:t>
            </w:r>
          </w:p>
        </w:tc>
      </w:tr>
      <w:tr w:rsidR="00AC3B18" w14:paraId="23E76E99" w14:textId="77777777" w:rsidTr="00154DBD">
        <w:tc>
          <w:tcPr>
            <w:tcW w:w="4248" w:type="dxa"/>
          </w:tcPr>
          <w:p w14:paraId="562BD056" w14:textId="6D4A0F50" w:rsidR="00AC3B18" w:rsidRDefault="00AC3B18" w:rsidP="00AC3B18">
            <w:r w:rsidRPr="006126EE">
              <w:t>Staff without a LTC or illness DGFT</w:t>
            </w:r>
          </w:p>
        </w:tc>
        <w:tc>
          <w:tcPr>
            <w:tcW w:w="850" w:type="dxa"/>
          </w:tcPr>
          <w:p w14:paraId="69E459E4" w14:textId="68121FBC" w:rsidR="00AC3B18" w:rsidRDefault="00AC3B18" w:rsidP="00AC3B18">
            <w:pPr>
              <w:jc w:val="center"/>
            </w:pPr>
            <w:r>
              <w:t>6.90</w:t>
            </w:r>
          </w:p>
        </w:tc>
        <w:tc>
          <w:tcPr>
            <w:tcW w:w="993" w:type="dxa"/>
          </w:tcPr>
          <w:p w14:paraId="78597A2F" w14:textId="3FA396C6" w:rsidR="00AC3B18" w:rsidRDefault="00D05EBB" w:rsidP="00AC3B18">
            <w:pPr>
              <w:jc w:val="center"/>
            </w:pPr>
            <w:r>
              <w:t>6.84</w:t>
            </w:r>
          </w:p>
        </w:tc>
        <w:tc>
          <w:tcPr>
            <w:tcW w:w="992" w:type="dxa"/>
          </w:tcPr>
          <w:p w14:paraId="1BB14EAB" w14:textId="243934DB" w:rsidR="00AC3B18" w:rsidRDefault="00D05EBB" w:rsidP="00AC3B18">
            <w:pPr>
              <w:jc w:val="center"/>
            </w:pPr>
            <w:r>
              <w:t>6.90</w:t>
            </w:r>
          </w:p>
        </w:tc>
        <w:tc>
          <w:tcPr>
            <w:tcW w:w="992" w:type="dxa"/>
          </w:tcPr>
          <w:p w14:paraId="7C23B7AE" w14:textId="5B73C833" w:rsidR="00AC3B18" w:rsidRDefault="00C375BC" w:rsidP="00AC3B18">
            <w:pPr>
              <w:jc w:val="center"/>
            </w:pPr>
            <w:r>
              <w:t>6.97</w:t>
            </w:r>
          </w:p>
        </w:tc>
        <w:tc>
          <w:tcPr>
            <w:tcW w:w="941" w:type="dxa"/>
          </w:tcPr>
          <w:p w14:paraId="014A8BF2" w14:textId="6B38463D" w:rsidR="00AC3B18" w:rsidRDefault="00C375BC" w:rsidP="00AC3B18">
            <w:pPr>
              <w:jc w:val="center"/>
            </w:pPr>
            <w:r>
              <w:t>6.87</w:t>
            </w:r>
          </w:p>
        </w:tc>
      </w:tr>
      <w:tr w:rsidR="00AC3B18" w14:paraId="14AAB4DF" w14:textId="77777777" w:rsidTr="00154DBD">
        <w:tc>
          <w:tcPr>
            <w:tcW w:w="4248" w:type="dxa"/>
          </w:tcPr>
          <w:p w14:paraId="008AB975" w14:textId="4D3A4FAC" w:rsidR="00AC3B18" w:rsidRDefault="00AC3B18" w:rsidP="00AC3B18">
            <w:r w:rsidRPr="006126EE">
              <w:t>Staff with a LTC or illness average</w:t>
            </w:r>
          </w:p>
        </w:tc>
        <w:tc>
          <w:tcPr>
            <w:tcW w:w="850" w:type="dxa"/>
          </w:tcPr>
          <w:p w14:paraId="64F95C43" w14:textId="1A585594" w:rsidR="00AC3B18" w:rsidRDefault="00AC3B18" w:rsidP="00AC3B18">
            <w:pPr>
              <w:jc w:val="center"/>
            </w:pPr>
            <w:r>
              <w:t>6.65</w:t>
            </w:r>
          </w:p>
        </w:tc>
        <w:tc>
          <w:tcPr>
            <w:tcW w:w="993" w:type="dxa"/>
          </w:tcPr>
          <w:p w14:paraId="4D55529D" w14:textId="64DA118B" w:rsidR="00AC3B18" w:rsidRDefault="00D05EBB" w:rsidP="00AC3B18">
            <w:pPr>
              <w:jc w:val="center"/>
            </w:pPr>
            <w:r>
              <w:t>6.42</w:t>
            </w:r>
          </w:p>
        </w:tc>
        <w:tc>
          <w:tcPr>
            <w:tcW w:w="992" w:type="dxa"/>
          </w:tcPr>
          <w:p w14:paraId="5D4F3DAE" w14:textId="537D2B94" w:rsidR="00AC3B18" w:rsidRDefault="00D05EBB" w:rsidP="00AC3B18">
            <w:pPr>
              <w:jc w:val="center"/>
            </w:pPr>
            <w:r>
              <w:t>6.35</w:t>
            </w:r>
          </w:p>
        </w:tc>
        <w:tc>
          <w:tcPr>
            <w:tcW w:w="992" w:type="dxa"/>
          </w:tcPr>
          <w:p w14:paraId="43FE2496" w14:textId="2D77A79D" w:rsidR="00AC3B18" w:rsidRDefault="00C375BC" w:rsidP="00AC3B18">
            <w:pPr>
              <w:jc w:val="center"/>
            </w:pPr>
            <w:r>
              <w:t>6.46</w:t>
            </w:r>
          </w:p>
        </w:tc>
        <w:tc>
          <w:tcPr>
            <w:tcW w:w="941" w:type="dxa"/>
          </w:tcPr>
          <w:p w14:paraId="07CE694F" w14:textId="362BC741" w:rsidR="00AC3B18" w:rsidRDefault="00C375BC" w:rsidP="00AC3B18">
            <w:pPr>
              <w:jc w:val="center"/>
            </w:pPr>
            <w:r>
              <w:t>6.40</w:t>
            </w:r>
          </w:p>
        </w:tc>
      </w:tr>
      <w:tr w:rsidR="00AC3B18" w14:paraId="52C79C9F" w14:textId="77777777" w:rsidTr="00154DBD">
        <w:tc>
          <w:tcPr>
            <w:tcW w:w="4248" w:type="dxa"/>
          </w:tcPr>
          <w:p w14:paraId="73E99930" w14:textId="510F4AA2" w:rsidR="00AC3B18" w:rsidRDefault="00AC3B18" w:rsidP="00AC3B18">
            <w:r w:rsidRPr="006126EE">
              <w:t>Staff without a LTC or illness average</w:t>
            </w:r>
          </w:p>
        </w:tc>
        <w:tc>
          <w:tcPr>
            <w:tcW w:w="850" w:type="dxa"/>
          </w:tcPr>
          <w:p w14:paraId="63A6BFE5" w14:textId="47465B65" w:rsidR="00AC3B18" w:rsidRDefault="00D05EBB" w:rsidP="00AC3B18">
            <w:pPr>
              <w:jc w:val="center"/>
            </w:pPr>
            <w:r>
              <w:t>7.14</w:t>
            </w:r>
          </w:p>
        </w:tc>
        <w:tc>
          <w:tcPr>
            <w:tcW w:w="993" w:type="dxa"/>
          </w:tcPr>
          <w:p w14:paraId="0F1C9EF8" w14:textId="796ECA28" w:rsidR="00AC3B18" w:rsidRDefault="00D05EBB" w:rsidP="00AC3B18">
            <w:pPr>
              <w:jc w:val="center"/>
            </w:pPr>
            <w:r>
              <w:t>6.97</w:t>
            </w:r>
          </w:p>
        </w:tc>
        <w:tc>
          <w:tcPr>
            <w:tcW w:w="992" w:type="dxa"/>
          </w:tcPr>
          <w:p w14:paraId="580B3D59" w14:textId="3DD575D8" w:rsidR="00AC3B18" w:rsidRDefault="00D05EBB" w:rsidP="00AC3B18">
            <w:pPr>
              <w:jc w:val="center"/>
            </w:pPr>
            <w:r>
              <w:t>6.92</w:t>
            </w:r>
          </w:p>
        </w:tc>
        <w:tc>
          <w:tcPr>
            <w:tcW w:w="992" w:type="dxa"/>
          </w:tcPr>
          <w:p w14:paraId="423D7472" w14:textId="6E3D7EF1" w:rsidR="00AC3B18" w:rsidRDefault="00C375BC" w:rsidP="00AC3B18">
            <w:pPr>
              <w:jc w:val="center"/>
            </w:pPr>
            <w:r>
              <w:t>7.04</w:t>
            </w:r>
          </w:p>
        </w:tc>
        <w:tc>
          <w:tcPr>
            <w:tcW w:w="941" w:type="dxa"/>
          </w:tcPr>
          <w:p w14:paraId="4AA90F95" w14:textId="118C3E33" w:rsidR="00AC3B18" w:rsidRDefault="00C375BC" w:rsidP="00AC3B18">
            <w:pPr>
              <w:jc w:val="center"/>
            </w:pPr>
            <w:r>
              <w:t>7.00</w:t>
            </w:r>
          </w:p>
        </w:tc>
      </w:tr>
      <w:tr w:rsidR="00AC3B18" w14:paraId="5FB62619" w14:textId="77777777" w:rsidTr="00154DBD">
        <w:tc>
          <w:tcPr>
            <w:tcW w:w="4248" w:type="dxa"/>
          </w:tcPr>
          <w:p w14:paraId="4ED06344" w14:textId="52AEF7D3" w:rsidR="00AC3B18" w:rsidRDefault="00AC3B18" w:rsidP="00AC3B18">
            <w:r w:rsidRPr="006126EE">
              <w:t>Staff with a LTC or illness responses</w:t>
            </w:r>
          </w:p>
        </w:tc>
        <w:tc>
          <w:tcPr>
            <w:tcW w:w="850" w:type="dxa"/>
          </w:tcPr>
          <w:p w14:paraId="2B7D09F0" w14:textId="72C639CA" w:rsidR="00AC3B18" w:rsidRDefault="00D05EBB" w:rsidP="00AC3B18">
            <w:pPr>
              <w:jc w:val="center"/>
            </w:pPr>
            <w:r>
              <w:t>432</w:t>
            </w:r>
          </w:p>
        </w:tc>
        <w:tc>
          <w:tcPr>
            <w:tcW w:w="993" w:type="dxa"/>
          </w:tcPr>
          <w:p w14:paraId="76F2F4AE" w14:textId="4CED181F" w:rsidR="00AC3B18" w:rsidRDefault="00D05EBB" w:rsidP="00AC3B18">
            <w:pPr>
              <w:jc w:val="center"/>
            </w:pPr>
            <w:r>
              <w:t>699</w:t>
            </w:r>
          </w:p>
        </w:tc>
        <w:tc>
          <w:tcPr>
            <w:tcW w:w="992" w:type="dxa"/>
          </w:tcPr>
          <w:p w14:paraId="61A1B5C3" w14:textId="1BF9BE50" w:rsidR="00AC3B18" w:rsidRDefault="00D05EBB" w:rsidP="00AC3B18">
            <w:pPr>
              <w:jc w:val="center"/>
            </w:pPr>
            <w:r>
              <w:t>641</w:t>
            </w:r>
          </w:p>
        </w:tc>
        <w:tc>
          <w:tcPr>
            <w:tcW w:w="992" w:type="dxa"/>
          </w:tcPr>
          <w:p w14:paraId="13C6F21A" w14:textId="04C63F0E" w:rsidR="00AC3B18" w:rsidRDefault="00C375BC" w:rsidP="00AC3B18">
            <w:pPr>
              <w:jc w:val="center"/>
            </w:pPr>
            <w:r>
              <w:t>726</w:t>
            </w:r>
          </w:p>
        </w:tc>
        <w:tc>
          <w:tcPr>
            <w:tcW w:w="941" w:type="dxa"/>
          </w:tcPr>
          <w:p w14:paraId="52429760" w14:textId="25C0D7D8" w:rsidR="00AC3B18" w:rsidRDefault="00C375BC" w:rsidP="00AC3B18">
            <w:pPr>
              <w:jc w:val="center"/>
            </w:pPr>
            <w:r>
              <w:t>781</w:t>
            </w:r>
          </w:p>
        </w:tc>
      </w:tr>
      <w:tr w:rsidR="00AC3B18" w14:paraId="5B790965" w14:textId="77777777" w:rsidTr="00154DBD">
        <w:tc>
          <w:tcPr>
            <w:tcW w:w="4248" w:type="dxa"/>
          </w:tcPr>
          <w:p w14:paraId="69E08052" w14:textId="1D6644BA" w:rsidR="00AC3B18" w:rsidRDefault="00AC3B18" w:rsidP="00AC3B18">
            <w:r w:rsidRPr="006126EE">
              <w:t>Staff without a LTC or Illness responses</w:t>
            </w:r>
          </w:p>
        </w:tc>
        <w:tc>
          <w:tcPr>
            <w:tcW w:w="850" w:type="dxa"/>
          </w:tcPr>
          <w:p w14:paraId="64A7B190" w14:textId="35B5F4BE" w:rsidR="00AC3B18" w:rsidRDefault="00D05EBB" w:rsidP="00AC3B18">
            <w:pPr>
              <w:jc w:val="center"/>
            </w:pPr>
            <w:r>
              <w:t>1785</w:t>
            </w:r>
          </w:p>
        </w:tc>
        <w:tc>
          <w:tcPr>
            <w:tcW w:w="993" w:type="dxa"/>
          </w:tcPr>
          <w:p w14:paraId="1053D11C" w14:textId="5787F849" w:rsidR="00AC3B18" w:rsidRDefault="00D05EBB" w:rsidP="00AC3B18">
            <w:pPr>
              <w:jc w:val="center"/>
            </w:pPr>
            <w:r>
              <w:t>2378</w:t>
            </w:r>
          </w:p>
        </w:tc>
        <w:tc>
          <w:tcPr>
            <w:tcW w:w="992" w:type="dxa"/>
          </w:tcPr>
          <w:p w14:paraId="7A89D2F2" w14:textId="690DD772" w:rsidR="00AC3B18" w:rsidRDefault="00D05EBB" w:rsidP="00AC3B18">
            <w:pPr>
              <w:jc w:val="center"/>
            </w:pPr>
            <w:r>
              <w:t>2094</w:t>
            </w:r>
          </w:p>
        </w:tc>
        <w:tc>
          <w:tcPr>
            <w:tcW w:w="992" w:type="dxa"/>
          </w:tcPr>
          <w:p w14:paraId="146E7B76" w14:textId="3DD08EB9" w:rsidR="00AC3B18" w:rsidRDefault="00C375BC" w:rsidP="00AC3B18">
            <w:pPr>
              <w:jc w:val="center"/>
            </w:pPr>
            <w:r>
              <w:t>1932</w:t>
            </w:r>
          </w:p>
        </w:tc>
        <w:tc>
          <w:tcPr>
            <w:tcW w:w="941" w:type="dxa"/>
          </w:tcPr>
          <w:p w14:paraId="6D8326EB" w14:textId="092DB9F2" w:rsidR="00AC3B18" w:rsidRDefault="00C375BC" w:rsidP="00AC3B18">
            <w:pPr>
              <w:jc w:val="center"/>
            </w:pPr>
            <w:r>
              <w:t>2100</w:t>
            </w:r>
          </w:p>
        </w:tc>
      </w:tr>
    </w:tbl>
    <w:p w14:paraId="7B79FEFD" w14:textId="77777777" w:rsidR="00F6590A" w:rsidRDefault="00F6590A" w:rsidP="00036217"/>
    <w:p w14:paraId="6372CEF4" w14:textId="77777777" w:rsidR="00432F1D" w:rsidRDefault="00432F1D" w:rsidP="00036217"/>
    <w:p w14:paraId="5CD74B88" w14:textId="77777777" w:rsidR="00432F1D" w:rsidRDefault="00432F1D" w:rsidP="00036217"/>
    <w:p w14:paraId="355006A6" w14:textId="77777777" w:rsidR="00432F1D" w:rsidRDefault="00432F1D" w:rsidP="00036217"/>
    <w:p w14:paraId="5751520D" w14:textId="77777777" w:rsidR="00F70116" w:rsidRDefault="00F70116" w:rsidP="00036217"/>
    <w:p w14:paraId="6C04F7C1" w14:textId="77777777" w:rsidR="00F70116" w:rsidRDefault="00F70116" w:rsidP="00036217"/>
    <w:p w14:paraId="714CD1D5" w14:textId="77777777" w:rsidR="00F70116" w:rsidRDefault="00F70116" w:rsidP="00036217"/>
    <w:p w14:paraId="3C9DE45C" w14:textId="77777777" w:rsidR="00F70116" w:rsidRDefault="00F70116" w:rsidP="00036217"/>
    <w:p w14:paraId="2EBAA612" w14:textId="77777777" w:rsidR="00F70116" w:rsidRDefault="00F70116" w:rsidP="00036217"/>
    <w:p w14:paraId="01392D45" w14:textId="7CFD9F00" w:rsidR="00432F1D" w:rsidRDefault="00432F1D" w:rsidP="00432F1D">
      <w:pPr>
        <w:pStyle w:val="Heading1"/>
      </w:pPr>
      <w:bookmarkStart w:id="24" w:name="_Toc198627470"/>
      <w:r w:rsidRPr="00432F1D">
        <w:lastRenderedPageBreak/>
        <w:t xml:space="preserve">Metric 9b </w:t>
      </w:r>
      <w:r w:rsidR="005A6293">
        <w:t>–</w:t>
      </w:r>
      <w:r w:rsidRPr="00432F1D">
        <w:t xml:space="preserve"> H</w:t>
      </w:r>
      <w:r w:rsidR="005A6293">
        <w:t xml:space="preserve">ow </w:t>
      </w:r>
      <w:r w:rsidR="00796354">
        <w:t>the</w:t>
      </w:r>
      <w:r w:rsidRPr="00432F1D">
        <w:t xml:space="preserve"> organisation facilitate</w:t>
      </w:r>
      <w:r w:rsidR="00796354">
        <w:t>s</w:t>
      </w:r>
      <w:r w:rsidRPr="00432F1D">
        <w:t xml:space="preserve"> the voices of staff</w:t>
      </w:r>
      <w:r w:rsidR="00796354">
        <w:t xml:space="preserve"> with disabilities</w:t>
      </w:r>
      <w:bookmarkEnd w:id="24"/>
    </w:p>
    <w:p w14:paraId="042E9141" w14:textId="226F7090" w:rsidR="00BB44F8" w:rsidRPr="00BB44F8" w:rsidRDefault="00BB44F8" w:rsidP="00BB44F8">
      <w:r w:rsidRPr="00BB44F8">
        <w:t>Over the past 12 months, we have made significant strides in increasing the visibility of our Disability</w:t>
      </w:r>
      <w:r w:rsidR="00BB67A8">
        <w:t xml:space="preserve"> &amp; Long-term Conditions</w:t>
      </w:r>
      <w:r w:rsidRPr="00BB44F8">
        <w:t xml:space="preserve"> Staff Network. The Network has been dedicated to raising awareness about disabilities and long-term conditions, highlighting </w:t>
      </w:r>
      <w:r w:rsidR="00EA54C3">
        <w:t xml:space="preserve">available support, and encouraging staff to share their </w:t>
      </w:r>
      <w:r w:rsidRPr="00BB44F8">
        <w:t>experiences. By doing so, we aim to implement meaningful actions that enhance their working lives and help us achieve our strategic goal of being a brilliant place to work and thrive.</w:t>
      </w:r>
    </w:p>
    <w:p w14:paraId="09872224" w14:textId="77777777" w:rsidR="00BB44F8" w:rsidRPr="00BB44F8" w:rsidRDefault="00BB44F8" w:rsidP="00BB44F8">
      <w:r w:rsidRPr="00BB44F8">
        <w:t>We have continued with our ‘This is Who I Am’ initiative, collaborating with the Electronic Staff Record (ESR) team to encourage staff with disabilities and long-term conditions to share or update their equality status. As a result, we have seen progress, with the disclosure rate now at 6.4% and a reduction in our nondisclosure rate to 25%. Our ongoing aim is to deepen our understanding of staff demographics, ensuring we can provide the necessary information, support, and services.</w:t>
      </w:r>
    </w:p>
    <w:p w14:paraId="2035630C" w14:textId="77777777" w:rsidR="00BB44F8" w:rsidRPr="00BB44F8" w:rsidRDefault="00BB44F8" w:rsidP="00BB44F8">
      <w:r w:rsidRPr="00BB44F8">
        <w:t>In 2024, we were reassessed by the Employers Network for Equality and Inclusion (enei) for the Disability Confident scheme, and we are pleased to have maintained our Disability Confident Leader status. Additionally, we retained our gold status with enei for the Talent Inclusion &amp; Diversity Evaluation (TIDE) Mark for 2024.</w:t>
      </w:r>
    </w:p>
    <w:p w14:paraId="3B257E07" w14:textId="46866E6F" w:rsidR="00BB44F8" w:rsidRPr="00BB44F8" w:rsidRDefault="00BB44F8" w:rsidP="00BB44F8">
      <w:r w:rsidRPr="00BB44F8">
        <w:t xml:space="preserve">We also partnered with Dudley Council in 2024 to launch the ICAN programme, which offers paid work placements funded by the Commonwealth Games Legacy Fund. The programme saw 30 participants, </w:t>
      </w:r>
      <w:r w:rsidR="00743616">
        <w:t>43% of whom had disabilities</w:t>
      </w:r>
      <w:r w:rsidRPr="00BB44F8">
        <w:t>. Through this initiative, we have targeted young people leaving care and individuals with disabilities. The pilot was highly successful, and we have secured additional funding to support further placements.</w:t>
      </w:r>
    </w:p>
    <w:p w14:paraId="08D26EA5" w14:textId="77777777" w:rsidR="00BB44F8" w:rsidRPr="00BB44F8" w:rsidRDefault="00BB44F8" w:rsidP="00BB44F8"/>
    <w:p w14:paraId="1C6A450F" w14:textId="4B395AD4" w:rsidR="00432F1D" w:rsidRDefault="00476A56" w:rsidP="00036217">
      <w:r>
        <w:rPr>
          <w:noProof/>
        </w:rPr>
        <w:drawing>
          <wp:inline distT="0" distB="0" distL="0" distR="0" wp14:anchorId="725E5666" wp14:editId="44CB4BE7">
            <wp:extent cx="3312280" cy="885825"/>
            <wp:effectExtent l="0" t="0" r="2540" b="0"/>
            <wp:docPr id="932943691" name="Picture 4" descr="A green and white logo for the disability staff network at the Dudle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43691" name="Picture 4" descr="A green and white logo for the disability staff network at the Dudley Grou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2812" cy="885967"/>
                    </a:xfrm>
                    <a:prstGeom prst="rect">
                      <a:avLst/>
                    </a:prstGeom>
                    <a:noFill/>
                  </pic:spPr>
                </pic:pic>
              </a:graphicData>
            </a:graphic>
          </wp:inline>
        </w:drawing>
      </w:r>
      <w:r w:rsidR="00BF696D">
        <w:rPr>
          <w:noProof/>
        </w:rPr>
        <w:drawing>
          <wp:inline distT="0" distB="0" distL="0" distR="0" wp14:anchorId="47337C74" wp14:editId="4EB45CB5">
            <wp:extent cx="2019300" cy="990857"/>
            <wp:effectExtent l="0" t="0" r="0" b="0"/>
            <wp:docPr id="66716198" name="Picture 1" descr="Disability confident l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6198" name="Picture 1" descr="Disability confident leader log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2539" cy="992446"/>
                    </a:xfrm>
                    <a:prstGeom prst="rect">
                      <a:avLst/>
                    </a:prstGeom>
                    <a:noFill/>
                  </pic:spPr>
                </pic:pic>
              </a:graphicData>
            </a:graphic>
          </wp:inline>
        </w:drawing>
      </w:r>
    </w:p>
    <w:p w14:paraId="7F48D114" w14:textId="77777777" w:rsidR="00F6590A" w:rsidRDefault="00F6590A" w:rsidP="00036217"/>
    <w:p w14:paraId="2CB31FD4" w14:textId="3A13F0E3" w:rsidR="00F70116" w:rsidRDefault="00F70116" w:rsidP="00036217"/>
    <w:p w14:paraId="2291F7B1" w14:textId="31D015C4" w:rsidR="00036217" w:rsidRDefault="007D7E00" w:rsidP="00036217">
      <w:pPr>
        <w:pStyle w:val="Heading1"/>
      </w:pPr>
      <w:bookmarkStart w:id="25" w:name="_Toc198627471"/>
      <w:r>
        <w:lastRenderedPageBreak/>
        <w:t>Co</w:t>
      </w:r>
      <w:r w:rsidR="00036217" w:rsidRPr="00036217">
        <w:t>nclusion</w:t>
      </w:r>
      <w:bookmarkEnd w:id="25"/>
    </w:p>
    <w:p w14:paraId="47905831" w14:textId="7FE0D8C8" w:rsidR="151B842F" w:rsidRPr="006E03E7" w:rsidRDefault="151B842F" w:rsidP="004A3DCA">
      <w:pPr>
        <w:shd w:val="clear" w:color="auto" w:fill="FFFFFF" w:themeFill="background1"/>
        <w:spacing w:before="120" w:after="60"/>
        <w:rPr>
          <w:rFonts w:eastAsia="Segoe UI" w:cs="Segoe UI"/>
        </w:rPr>
      </w:pPr>
      <w:r w:rsidRPr="006E03E7">
        <w:rPr>
          <w:rFonts w:eastAsia="Segoe UI" w:cs="Segoe UI"/>
        </w:rPr>
        <w:t xml:space="preserve">The 2025 Workforce Disability Equality Standard (WDES) data </w:t>
      </w:r>
      <w:r w:rsidR="003216F4" w:rsidRPr="006E03E7">
        <w:rPr>
          <w:rFonts w:eastAsia="Segoe UI" w:cs="Segoe UI"/>
        </w:rPr>
        <w:t>reflect</w:t>
      </w:r>
      <w:r w:rsidRPr="006E03E7">
        <w:rPr>
          <w:rFonts w:eastAsia="Segoe UI" w:cs="Segoe UI"/>
        </w:rPr>
        <w:t xml:space="preserve"> our ongoing commitment to improving the experiences of staff with disabilities and long-term conditions across The Dudley Group NHS Foundation Trust. While we have made meaningful progress in several areas, including disability declaration rates, board-level representation, and access to reasonable adjustments, significant challenges remain.</w:t>
      </w:r>
    </w:p>
    <w:p w14:paraId="00CC3FB0" w14:textId="0B95CDB1" w:rsidR="151B842F" w:rsidRPr="006E03E7" w:rsidRDefault="151B842F" w:rsidP="004A3DCA">
      <w:pPr>
        <w:shd w:val="clear" w:color="auto" w:fill="FFFFFF" w:themeFill="background1"/>
        <w:spacing w:before="120" w:after="60"/>
        <w:rPr>
          <w:rFonts w:eastAsia="Segoe UI" w:cs="Segoe UI"/>
        </w:rPr>
      </w:pPr>
      <w:r w:rsidRPr="006E03E7">
        <w:rPr>
          <w:rFonts w:eastAsia="Segoe UI" w:cs="Segoe UI"/>
        </w:rPr>
        <w:t>Staff with long-term conditions continue to report disproportionately high levels of bullying, harassment, and abuse</w:t>
      </w:r>
      <w:r w:rsidR="00C25189" w:rsidRPr="006E03E7">
        <w:rPr>
          <w:rFonts w:eastAsia="Segoe UI" w:cs="Segoe UI"/>
        </w:rPr>
        <w:t>,</w:t>
      </w:r>
      <w:r w:rsidR="005A5ED8" w:rsidRPr="006E03E7">
        <w:rPr>
          <w:rFonts w:eastAsia="Segoe UI" w:cs="Segoe UI"/>
        </w:rPr>
        <w:t xml:space="preserve"> </w:t>
      </w:r>
      <w:r w:rsidRPr="006E03E7">
        <w:rPr>
          <w:rFonts w:eastAsia="Segoe UI" w:cs="Segoe UI"/>
        </w:rPr>
        <w:t>particularly from patients, the public, and colleagues. Although managerial behaviours have improved and reporting rates have increased, these experiences highlight persistent cultural issues that must be addressed. Trust in organisational processes and psychological safety must be strengthened to ensure all staff feel safe and supported.</w:t>
      </w:r>
    </w:p>
    <w:p w14:paraId="70626405" w14:textId="1A753CED" w:rsidR="151B842F" w:rsidRPr="006E03E7" w:rsidRDefault="151B842F" w:rsidP="004A3DCA">
      <w:pPr>
        <w:shd w:val="clear" w:color="auto" w:fill="FFFFFF" w:themeFill="background1"/>
        <w:spacing w:before="120" w:after="60"/>
        <w:rPr>
          <w:rFonts w:eastAsia="Segoe UI" w:cs="Segoe UI"/>
        </w:rPr>
      </w:pPr>
      <w:r w:rsidRPr="006E03E7">
        <w:rPr>
          <w:rFonts w:eastAsia="Segoe UI" w:cs="Segoe UI"/>
        </w:rPr>
        <w:t xml:space="preserve">Encouragingly, perceptions of equal opportunity for career progression have improved slightly, and presenteeism has declined. However, only one in three staff </w:t>
      </w:r>
      <w:r w:rsidR="00C25189" w:rsidRPr="006E03E7">
        <w:rPr>
          <w:rFonts w:eastAsia="Segoe UI" w:cs="Segoe UI"/>
        </w:rPr>
        <w:t>members with long-term conditions</w:t>
      </w:r>
      <w:r w:rsidRPr="006E03E7">
        <w:rPr>
          <w:rFonts w:eastAsia="Segoe UI" w:cs="Segoe UI"/>
        </w:rPr>
        <w:t xml:space="preserve"> feel valued by the organisation, and engagement scores remain lower than those of their non-disabled peers. These findings point to a need for </w:t>
      </w:r>
      <w:r w:rsidR="00C25189" w:rsidRPr="006E03E7">
        <w:rPr>
          <w:rFonts w:eastAsia="Segoe UI" w:cs="Segoe UI"/>
        </w:rPr>
        <w:t>more profound</w:t>
      </w:r>
      <w:r w:rsidRPr="006E03E7">
        <w:rPr>
          <w:rFonts w:eastAsia="Segoe UI" w:cs="Segoe UI"/>
        </w:rPr>
        <w:t xml:space="preserve"> cultural change and more visible recognition of the contributions of disabled staff.</w:t>
      </w:r>
    </w:p>
    <w:p w14:paraId="69683DEB" w14:textId="5A7CE306" w:rsidR="151B842F" w:rsidRPr="006E03E7" w:rsidRDefault="151B842F" w:rsidP="004A3DCA">
      <w:pPr>
        <w:shd w:val="clear" w:color="auto" w:fill="FFFFFF" w:themeFill="background1"/>
        <w:spacing w:before="120" w:after="60"/>
        <w:rPr>
          <w:rFonts w:eastAsia="Segoe UI" w:cs="Segoe UI"/>
        </w:rPr>
      </w:pPr>
      <w:r w:rsidRPr="006E03E7">
        <w:rPr>
          <w:rFonts w:eastAsia="Segoe UI" w:cs="Segoe UI"/>
        </w:rPr>
        <w:t>The increase in board-level disability representation is a positive step, signalling our commitment to inclusive leadership. Initiatives such as the “This is Who I Am” campaign and the success of the ICAN programme demonstrate the power of targeted, inclusive action.</w:t>
      </w:r>
    </w:p>
    <w:p w14:paraId="4D415526" w14:textId="5235462D" w:rsidR="151B842F" w:rsidRPr="006E03E7" w:rsidRDefault="151B842F" w:rsidP="004A3DCA">
      <w:pPr>
        <w:shd w:val="clear" w:color="auto" w:fill="FFFFFF" w:themeFill="background1"/>
        <w:spacing w:before="120" w:after="60"/>
        <w:rPr>
          <w:rFonts w:eastAsia="Segoe UI" w:cs="Segoe UI"/>
        </w:rPr>
      </w:pPr>
      <w:r w:rsidRPr="006E03E7">
        <w:rPr>
          <w:rFonts w:eastAsia="Segoe UI" w:cs="Segoe UI"/>
        </w:rPr>
        <w:t>Looking ahead, our focus must remain on embedding equity into every aspect of the employee experience</w:t>
      </w:r>
      <w:r w:rsidR="00AA4C94" w:rsidRPr="006E03E7">
        <w:rPr>
          <w:rFonts w:eastAsia="Segoe UI" w:cs="Segoe UI"/>
        </w:rPr>
        <w:t xml:space="preserve"> </w:t>
      </w:r>
      <w:r w:rsidRPr="006E03E7">
        <w:rPr>
          <w:rFonts w:eastAsia="Segoe UI" w:cs="Segoe UI"/>
        </w:rPr>
        <w:t>from recruitment and development to wellbeing and leadership. By listening to our staff, acting on their feedback, and holding ourselves accountable, we will continue to build a workplace where everyone can thrive, contribute meaningfully, and feel proud to belong.</w:t>
      </w:r>
    </w:p>
    <w:p w14:paraId="08B9B947" w14:textId="505BF169" w:rsidR="0F865199" w:rsidRPr="006E03E7" w:rsidRDefault="0F865199" w:rsidP="004A3DCA">
      <w:pPr>
        <w:shd w:val="clear" w:color="auto" w:fill="FFFFFF" w:themeFill="background1"/>
      </w:pPr>
    </w:p>
    <w:p w14:paraId="734FDC19" w14:textId="77777777" w:rsidR="00AA4C94" w:rsidRPr="006E03E7" w:rsidRDefault="00AA4C94" w:rsidP="004A3DCA">
      <w:pPr>
        <w:shd w:val="clear" w:color="auto" w:fill="FFFFFF" w:themeFill="background1"/>
      </w:pPr>
    </w:p>
    <w:p w14:paraId="1056394E" w14:textId="77777777" w:rsidR="00AA4C94" w:rsidRDefault="00AA4C94" w:rsidP="004A3DCA">
      <w:pPr>
        <w:shd w:val="clear" w:color="auto" w:fill="FFFFFF" w:themeFill="background1"/>
      </w:pPr>
    </w:p>
    <w:p w14:paraId="42868D56" w14:textId="77777777" w:rsidR="00F771DA" w:rsidRDefault="00F771DA" w:rsidP="004A3DCA">
      <w:pPr>
        <w:shd w:val="clear" w:color="auto" w:fill="FFFFFF" w:themeFill="background1"/>
      </w:pPr>
    </w:p>
    <w:p w14:paraId="099CFC29" w14:textId="77777777" w:rsidR="00F771DA" w:rsidRPr="004A3DCA" w:rsidRDefault="00F771DA" w:rsidP="004A3DCA">
      <w:pPr>
        <w:shd w:val="clear" w:color="auto" w:fill="FFFFFF" w:themeFill="background1"/>
      </w:pPr>
    </w:p>
    <w:p w14:paraId="4AEFCBA9" w14:textId="14FBB9F0" w:rsidR="00511E87" w:rsidRPr="004A3DCA" w:rsidRDefault="00511E87" w:rsidP="004A3DCA">
      <w:pPr>
        <w:pStyle w:val="Heading1"/>
        <w:shd w:val="clear" w:color="auto" w:fill="FFFFFF" w:themeFill="background1"/>
        <w:rPr>
          <w:rFonts w:asciiTheme="minorHAnsi" w:hAnsiTheme="minorHAnsi"/>
        </w:rPr>
      </w:pPr>
      <w:bookmarkStart w:id="26" w:name="_Toc198627472"/>
      <w:r w:rsidRPr="004A3DCA">
        <w:rPr>
          <w:rFonts w:asciiTheme="minorHAnsi" w:hAnsiTheme="minorHAnsi"/>
        </w:rPr>
        <w:lastRenderedPageBreak/>
        <w:t>Action Planning</w:t>
      </w:r>
      <w:bookmarkEnd w:id="26"/>
    </w:p>
    <w:p w14:paraId="28D2D5CF" w14:textId="5F2F3D16" w:rsidR="00CC440E" w:rsidRPr="006E03E7" w:rsidRDefault="48C50D2E" w:rsidP="004A3DCA">
      <w:pPr>
        <w:shd w:val="clear" w:color="auto" w:fill="FFFFFF" w:themeFill="background1"/>
        <w:rPr>
          <w:rFonts w:eastAsia="Segoe UI" w:cs="Segoe UI"/>
        </w:rPr>
      </w:pPr>
      <w:r w:rsidRPr="006E03E7">
        <w:rPr>
          <w:rFonts w:eastAsia="Segoe UI" w:cs="Segoe UI"/>
        </w:rPr>
        <w:t>As part of our ongoing commitment to advancing disability equality, The Dudley Group NHS Foundation Trust has developed a focused action plan aligned with the Workforce Disability Equality Standard (WDES). This plan addresses the disparities identified in our 2025 data and supports our broader Equality, Diversity, and Inclusion (EDI) Workforce Journey (2023–2025).</w:t>
      </w:r>
    </w:p>
    <w:p w14:paraId="2D510CAD" w14:textId="0B5A2444" w:rsidR="48C50D2E" w:rsidRPr="006E03E7" w:rsidRDefault="48C50D2E" w:rsidP="004A3DCA">
      <w:pPr>
        <w:shd w:val="clear" w:color="auto" w:fill="FFFFFF" w:themeFill="background1"/>
        <w:spacing w:before="120" w:after="60"/>
        <w:rPr>
          <w:rFonts w:eastAsia="Segoe UI" w:cs="Segoe UI"/>
        </w:rPr>
      </w:pPr>
      <w:r w:rsidRPr="006E03E7">
        <w:rPr>
          <w:rFonts w:eastAsia="Segoe UI" w:cs="Segoe UI"/>
        </w:rPr>
        <w:t>Our approach is holistic, evidence-based, and rooted in lived experience. It aims to create a workplace where disabled staff and those with long-term conditions feel safe, supported, and empowered to thrive.</w:t>
      </w:r>
      <w:r w:rsidR="00B37235" w:rsidRPr="006E03E7">
        <w:rPr>
          <w:rFonts w:eastAsia="Segoe UI" w:cs="Segoe UI"/>
        </w:rPr>
        <w:t xml:space="preserve"> Below is a summary of our short, medium and long terms actions</w:t>
      </w:r>
      <w:r w:rsidR="007643FC">
        <w:rPr>
          <w:rFonts w:eastAsia="Segoe UI" w:cs="Segoe UI"/>
        </w:rPr>
        <w:t xml:space="preserve">, our detailed action plan can be viewed here: </w:t>
      </w:r>
      <w:hyperlink r:id="rId32" w:history="1">
        <w:r w:rsidR="00F77FC5">
          <w:rPr>
            <w:rStyle w:val="Hyperlink"/>
            <w:rFonts w:eastAsia="Segoe UI" w:cs="Segoe UI"/>
          </w:rPr>
          <w:t>EDI Journey Actions</w:t>
        </w:r>
      </w:hyperlink>
    </w:p>
    <w:p w14:paraId="2003BF58" w14:textId="77777777" w:rsidR="00137B1E" w:rsidRPr="006E03E7" w:rsidRDefault="00137B1E" w:rsidP="004A3DCA">
      <w:pPr>
        <w:shd w:val="clear" w:color="auto" w:fill="FFFFFF" w:themeFill="background1"/>
        <w:spacing w:after="0"/>
        <w:rPr>
          <w:rFonts w:eastAsia="Segoe UI" w:cs="Segoe UI"/>
          <w:b/>
          <w:bCs/>
        </w:rPr>
      </w:pPr>
    </w:p>
    <w:p w14:paraId="1338F13B" w14:textId="05C46C42" w:rsidR="00B72577" w:rsidRPr="006E03E7" w:rsidRDefault="00B72577" w:rsidP="004A3DCA">
      <w:pPr>
        <w:shd w:val="clear" w:color="auto" w:fill="FFFFFF" w:themeFill="background1"/>
        <w:spacing w:after="0"/>
        <w:rPr>
          <w:rFonts w:eastAsia="Segoe UI" w:cs="Segoe UI"/>
          <w:b/>
          <w:bCs/>
        </w:rPr>
      </w:pPr>
      <w:r w:rsidRPr="006E03E7">
        <w:rPr>
          <w:rFonts w:eastAsia="Segoe UI" w:cs="Segoe UI"/>
          <w:b/>
          <w:bCs/>
        </w:rPr>
        <w:t>Short-Term Goals (0–6 months</w:t>
      </w:r>
      <w:r w:rsidR="00BE2DDB" w:rsidRPr="006E03E7">
        <w:rPr>
          <w:rFonts w:eastAsia="Segoe UI" w:cs="Segoe UI"/>
          <w:b/>
          <w:bCs/>
        </w:rPr>
        <w:t xml:space="preserve">) - </w:t>
      </w:r>
      <w:r w:rsidR="00F04D08" w:rsidRPr="006E03E7">
        <w:rPr>
          <w:rFonts w:eastAsia="Segoe UI" w:cs="Segoe UI"/>
          <w:b/>
          <w:bCs/>
        </w:rPr>
        <w:t>A</w:t>
      </w:r>
      <w:r w:rsidRPr="006E03E7">
        <w:rPr>
          <w:rFonts w:eastAsia="Segoe UI" w:cs="Segoe UI"/>
          <w:b/>
          <w:bCs/>
        </w:rPr>
        <w:t>ctions to build awareness and lay the foundation</w:t>
      </w:r>
      <w:r w:rsidR="00BE2DDB" w:rsidRPr="006E03E7">
        <w:rPr>
          <w:rFonts w:eastAsia="Segoe UI" w:cs="Segoe UI"/>
          <w:b/>
          <w:bCs/>
        </w:rPr>
        <w:t>:</w:t>
      </w:r>
    </w:p>
    <w:p w14:paraId="1CAB5381" w14:textId="77777777" w:rsidR="00A4418E" w:rsidRPr="006E03E7" w:rsidRDefault="00A4418E" w:rsidP="004A3DCA">
      <w:pPr>
        <w:shd w:val="clear" w:color="auto" w:fill="FFFFFF" w:themeFill="background1"/>
        <w:spacing w:after="0"/>
        <w:rPr>
          <w:rFonts w:eastAsia="Segoe UI" w:cs="Segoe UI"/>
          <w:b/>
          <w:bCs/>
        </w:rPr>
      </w:pPr>
    </w:p>
    <w:p w14:paraId="0A8B0CF9" w14:textId="1D889AE7" w:rsidR="00B72577" w:rsidRPr="006E03E7" w:rsidRDefault="00B72577" w:rsidP="004A3DCA">
      <w:pPr>
        <w:shd w:val="clear" w:color="auto" w:fill="FFFFFF" w:themeFill="background1"/>
        <w:spacing w:after="0"/>
        <w:rPr>
          <w:rFonts w:eastAsia="Segoe UI" w:cs="Segoe UI"/>
        </w:rPr>
      </w:pPr>
      <w:r w:rsidRPr="006E03E7">
        <w:rPr>
          <w:rFonts w:eastAsia="Segoe UI" w:cs="Segoe UI"/>
          <w:b/>
          <w:bCs/>
        </w:rPr>
        <w:t>Disability Representation</w:t>
      </w:r>
      <w:r w:rsidR="00F157B5" w:rsidRPr="006E03E7">
        <w:rPr>
          <w:rFonts w:eastAsia="Segoe UI" w:cs="Segoe UI"/>
          <w:b/>
          <w:bCs/>
        </w:rPr>
        <w:t xml:space="preserve"> &amp; Recruitment Equity</w:t>
      </w:r>
    </w:p>
    <w:p w14:paraId="4D5FF3C7" w14:textId="6DFDB05D" w:rsidR="00B72577" w:rsidRPr="006E03E7" w:rsidRDefault="00BE2DDB" w:rsidP="004A3DCA">
      <w:pPr>
        <w:numPr>
          <w:ilvl w:val="1"/>
          <w:numId w:val="26"/>
        </w:numPr>
        <w:shd w:val="clear" w:color="auto" w:fill="FFFFFF" w:themeFill="background1"/>
        <w:spacing w:after="0"/>
        <w:rPr>
          <w:rFonts w:eastAsia="Segoe UI" w:cs="Segoe UI"/>
        </w:rPr>
      </w:pPr>
      <w:r w:rsidRPr="006E03E7">
        <w:rPr>
          <w:rFonts w:eastAsia="Segoe UI" w:cs="Segoe UI"/>
        </w:rPr>
        <w:t>Continue to p</w:t>
      </w:r>
      <w:r w:rsidR="00B72577" w:rsidRPr="006E03E7">
        <w:rPr>
          <w:rFonts w:eastAsia="Segoe UI" w:cs="Segoe UI"/>
        </w:rPr>
        <w:t>romote the “This is Who I Am” campaign</w:t>
      </w:r>
      <w:r w:rsidR="00D97716" w:rsidRPr="006E03E7">
        <w:rPr>
          <w:rFonts w:eastAsia="Segoe UI" w:cs="Segoe UI"/>
        </w:rPr>
        <w:t xml:space="preserve"> and support </w:t>
      </w:r>
      <w:r w:rsidR="00F04D08" w:rsidRPr="006E03E7">
        <w:rPr>
          <w:rFonts w:eastAsia="Segoe UI" w:cs="Segoe UI"/>
        </w:rPr>
        <w:t>updating</w:t>
      </w:r>
      <w:r w:rsidR="00D97716" w:rsidRPr="006E03E7">
        <w:rPr>
          <w:rFonts w:eastAsia="Segoe UI" w:cs="Segoe UI"/>
        </w:rPr>
        <w:t xml:space="preserve"> </w:t>
      </w:r>
      <w:r w:rsidR="00B72577" w:rsidRPr="006E03E7">
        <w:rPr>
          <w:rFonts w:eastAsia="Segoe UI" w:cs="Segoe UI"/>
        </w:rPr>
        <w:t>disability status on ESR.</w:t>
      </w:r>
    </w:p>
    <w:p w14:paraId="3466BF0C" w14:textId="1EA04A66" w:rsidR="00B72577" w:rsidRPr="006E03E7" w:rsidRDefault="00962C20" w:rsidP="004A3DCA">
      <w:pPr>
        <w:numPr>
          <w:ilvl w:val="1"/>
          <w:numId w:val="26"/>
        </w:numPr>
        <w:shd w:val="clear" w:color="auto" w:fill="FFFFFF" w:themeFill="background1"/>
        <w:spacing w:after="0"/>
        <w:rPr>
          <w:rFonts w:eastAsia="Segoe UI" w:cs="Segoe UI"/>
        </w:rPr>
      </w:pPr>
      <w:r w:rsidRPr="006E03E7">
        <w:rPr>
          <w:rFonts w:eastAsia="Segoe UI" w:cs="Segoe UI"/>
        </w:rPr>
        <w:t>Continue to t</w:t>
      </w:r>
      <w:r w:rsidR="00B72577" w:rsidRPr="006E03E7">
        <w:rPr>
          <w:rFonts w:eastAsia="Segoe UI" w:cs="Segoe UI"/>
        </w:rPr>
        <w:t xml:space="preserve">rain all </w:t>
      </w:r>
      <w:r w:rsidRPr="006E03E7">
        <w:rPr>
          <w:rFonts w:eastAsia="Segoe UI" w:cs="Segoe UI"/>
        </w:rPr>
        <w:t>recruiting</w:t>
      </w:r>
      <w:r w:rsidR="00B72577" w:rsidRPr="006E03E7">
        <w:rPr>
          <w:rFonts w:eastAsia="Segoe UI" w:cs="Segoe UI"/>
        </w:rPr>
        <w:t xml:space="preserve"> managers on inclusive recruitment.</w:t>
      </w:r>
    </w:p>
    <w:p w14:paraId="64BC0B72" w14:textId="6E39DB21" w:rsidR="00B72577" w:rsidRPr="006E03E7" w:rsidRDefault="00F04D08" w:rsidP="004A3DCA">
      <w:pPr>
        <w:numPr>
          <w:ilvl w:val="1"/>
          <w:numId w:val="26"/>
        </w:numPr>
        <w:shd w:val="clear" w:color="auto" w:fill="FFFFFF" w:themeFill="background1"/>
        <w:spacing w:after="0"/>
        <w:rPr>
          <w:rFonts w:eastAsia="Segoe UI" w:cs="Segoe UI"/>
        </w:rPr>
      </w:pPr>
      <w:r w:rsidRPr="006E03E7">
        <w:rPr>
          <w:rFonts w:eastAsia="Segoe UI" w:cs="Segoe UI"/>
        </w:rPr>
        <w:t>Continue to a</w:t>
      </w:r>
      <w:r w:rsidR="00B72577" w:rsidRPr="006E03E7">
        <w:rPr>
          <w:rFonts w:eastAsia="Segoe UI" w:cs="Segoe UI"/>
        </w:rPr>
        <w:t>pply the Disability Confident scheme for interviews.</w:t>
      </w:r>
    </w:p>
    <w:p w14:paraId="0138470F" w14:textId="57D973F6" w:rsidR="002404E4" w:rsidRPr="006E03E7" w:rsidRDefault="002404E4" w:rsidP="004A3DCA">
      <w:pPr>
        <w:numPr>
          <w:ilvl w:val="1"/>
          <w:numId w:val="26"/>
        </w:numPr>
        <w:shd w:val="clear" w:color="auto" w:fill="FFFFFF" w:themeFill="background1"/>
        <w:spacing w:after="0"/>
        <w:rPr>
          <w:rFonts w:eastAsia="Segoe UI" w:cs="Segoe UI"/>
        </w:rPr>
      </w:pPr>
      <w:r w:rsidRPr="006E03E7">
        <w:rPr>
          <w:rFonts w:eastAsia="Segoe UI" w:cs="Segoe UI"/>
        </w:rPr>
        <w:t>Encourage leaders to talk openly about wellbeing.</w:t>
      </w:r>
    </w:p>
    <w:p w14:paraId="6FA53060" w14:textId="425DA4D0" w:rsidR="00A4418E" w:rsidRPr="006E03E7" w:rsidRDefault="00B72577" w:rsidP="004A3DCA">
      <w:pPr>
        <w:shd w:val="clear" w:color="auto" w:fill="FFFFFF" w:themeFill="background1"/>
        <w:spacing w:after="0"/>
        <w:rPr>
          <w:rFonts w:eastAsia="Segoe UI" w:cs="Segoe UI"/>
        </w:rPr>
      </w:pPr>
      <w:r w:rsidRPr="006E03E7">
        <w:rPr>
          <w:rFonts w:eastAsia="Segoe UI" w:cs="Segoe UI"/>
          <w:b/>
          <w:bCs/>
        </w:rPr>
        <w:t>Capability Process</w:t>
      </w:r>
    </w:p>
    <w:p w14:paraId="088FD5A4" w14:textId="5F8C3167" w:rsidR="00B72577" w:rsidRPr="006E03E7" w:rsidRDefault="005172B9" w:rsidP="004A3DCA">
      <w:pPr>
        <w:numPr>
          <w:ilvl w:val="1"/>
          <w:numId w:val="26"/>
        </w:numPr>
        <w:shd w:val="clear" w:color="auto" w:fill="FFFFFF" w:themeFill="background1"/>
        <w:spacing w:after="0"/>
        <w:rPr>
          <w:rFonts w:eastAsia="Segoe UI" w:cs="Segoe UI"/>
        </w:rPr>
      </w:pPr>
      <w:r w:rsidRPr="006E03E7">
        <w:rPr>
          <w:rFonts w:eastAsia="Segoe UI" w:cs="Segoe UI"/>
        </w:rPr>
        <w:t>Continue to f</w:t>
      </w:r>
      <w:r w:rsidR="00B72577" w:rsidRPr="006E03E7">
        <w:rPr>
          <w:rFonts w:eastAsia="Segoe UI" w:cs="Segoe UI"/>
        </w:rPr>
        <w:t>ocus on early support and coaching, not formal processes.</w:t>
      </w:r>
    </w:p>
    <w:p w14:paraId="1103A7AF" w14:textId="77777777" w:rsidR="00B72577" w:rsidRPr="006E03E7" w:rsidRDefault="00B72577" w:rsidP="004A3DCA">
      <w:pPr>
        <w:shd w:val="clear" w:color="auto" w:fill="FFFFFF" w:themeFill="background1"/>
        <w:spacing w:after="0"/>
        <w:rPr>
          <w:rFonts w:eastAsia="Segoe UI" w:cs="Segoe UI"/>
        </w:rPr>
      </w:pPr>
      <w:r w:rsidRPr="006E03E7">
        <w:rPr>
          <w:rFonts w:eastAsia="Segoe UI" w:cs="Segoe UI"/>
          <w:b/>
          <w:bCs/>
        </w:rPr>
        <w:t>Harassment &amp; Discrimination</w:t>
      </w:r>
    </w:p>
    <w:p w14:paraId="54449367" w14:textId="77777777" w:rsidR="00B72577" w:rsidRPr="006E03E7" w:rsidRDefault="00B72577" w:rsidP="004A3DCA">
      <w:pPr>
        <w:numPr>
          <w:ilvl w:val="1"/>
          <w:numId w:val="26"/>
        </w:numPr>
        <w:shd w:val="clear" w:color="auto" w:fill="FFFFFF" w:themeFill="background1"/>
        <w:spacing w:after="0"/>
        <w:rPr>
          <w:rFonts w:eastAsia="Segoe UI" w:cs="Segoe UI"/>
        </w:rPr>
      </w:pPr>
      <w:r w:rsidRPr="006E03E7">
        <w:rPr>
          <w:rFonts w:eastAsia="Segoe UI" w:cs="Segoe UI"/>
        </w:rPr>
        <w:t>Reinforce “Zero Tolerance” in patient areas.</w:t>
      </w:r>
    </w:p>
    <w:p w14:paraId="65D7C469" w14:textId="6C6FE5F8" w:rsidR="00B72577" w:rsidRPr="006E03E7" w:rsidRDefault="00A4418E" w:rsidP="004A3DCA">
      <w:pPr>
        <w:numPr>
          <w:ilvl w:val="1"/>
          <w:numId w:val="26"/>
        </w:numPr>
        <w:shd w:val="clear" w:color="auto" w:fill="FFFFFF" w:themeFill="background1"/>
        <w:spacing w:after="0"/>
        <w:rPr>
          <w:rFonts w:eastAsia="Segoe UI" w:cs="Segoe UI"/>
        </w:rPr>
      </w:pPr>
      <w:r w:rsidRPr="006E03E7">
        <w:rPr>
          <w:rFonts w:eastAsia="Segoe UI" w:cs="Segoe UI"/>
        </w:rPr>
        <w:t>Research</w:t>
      </w:r>
      <w:r w:rsidR="00B72577" w:rsidRPr="006E03E7">
        <w:rPr>
          <w:rFonts w:eastAsia="Segoe UI" w:cs="Segoe UI"/>
        </w:rPr>
        <w:t xml:space="preserve"> real-time reporting tools.</w:t>
      </w:r>
    </w:p>
    <w:p w14:paraId="2196E2DD" w14:textId="77777777" w:rsidR="00B72577" w:rsidRPr="006E03E7" w:rsidRDefault="00B72577" w:rsidP="004A3DCA">
      <w:pPr>
        <w:numPr>
          <w:ilvl w:val="1"/>
          <w:numId w:val="26"/>
        </w:numPr>
        <w:shd w:val="clear" w:color="auto" w:fill="FFFFFF" w:themeFill="background1"/>
        <w:spacing w:after="0"/>
        <w:rPr>
          <w:rFonts w:eastAsia="Segoe UI" w:cs="Segoe UI"/>
        </w:rPr>
      </w:pPr>
      <w:r w:rsidRPr="006E03E7">
        <w:rPr>
          <w:rFonts w:eastAsia="Segoe UI" w:cs="Segoe UI"/>
        </w:rPr>
        <w:t>Train managers on inclusion and conflict resolution.</w:t>
      </w:r>
    </w:p>
    <w:p w14:paraId="3489EF49" w14:textId="45A32E79" w:rsidR="00B72577" w:rsidRPr="006E03E7" w:rsidRDefault="00B72577" w:rsidP="004A3DCA">
      <w:pPr>
        <w:shd w:val="clear" w:color="auto" w:fill="FFFFFF" w:themeFill="background1"/>
        <w:spacing w:after="0"/>
        <w:rPr>
          <w:rFonts w:eastAsia="Segoe UI" w:cs="Segoe UI"/>
        </w:rPr>
      </w:pPr>
      <w:r w:rsidRPr="006E03E7">
        <w:rPr>
          <w:rFonts w:eastAsia="Segoe UI" w:cs="Segoe UI"/>
          <w:b/>
          <w:bCs/>
        </w:rPr>
        <w:t>Career Progression</w:t>
      </w:r>
      <w:r w:rsidR="00987F12" w:rsidRPr="006E03E7">
        <w:rPr>
          <w:rFonts w:eastAsia="Segoe UI" w:cs="Segoe UI"/>
          <w:b/>
          <w:bCs/>
        </w:rPr>
        <w:t xml:space="preserve"> &amp; Staff Experience</w:t>
      </w:r>
    </w:p>
    <w:p w14:paraId="02D7D960" w14:textId="16EBE404" w:rsidR="00987F12" w:rsidRPr="006E03E7" w:rsidRDefault="00B72577" w:rsidP="004A3DCA">
      <w:pPr>
        <w:numPr>
          <w:ilvl w:val="1"/>
          <w:numId w:val="26"/>
        </w:numPr>
        <w:shd w:val="clear" w:color="auto" w:fill="FFFFFF" w:themeFill="background1"/>
        <w:spacing w:after="0"/>
        <w:rPr>
          <w:rFonts w:eastAsia="Segoe UI" w:cs="Segoe UI"/>
        </w:rPr>
      </w:pPr>
      <w:r w:rsidRPr="006E03E7">
        <w:rPr>
          <w:rFonts w:eastAsia="Segoe UI" w:cs="Segoe UI"/>
        </w:rPr>
        <w:t xml:space="preserve">Promote leadership programmes </w:t>
      </w:r>
      <w:r w:rsidR="00D857ED" w:rsidRPr="006E03E7">
        <w:rPr>
          <w:rFonts w:eastAsia="Segoe UI" w:cs="Segoe UI"/>
        </w:rPr>
        <w:t>with</w:t>
      </w:r>
      <w:r w:rsidRPr="006E03E7">
        <w:rPr>
          <w:rFonts w:eastAsia="Segoe UI" w:cs="Segoe UI"/>
        </w:rPr>
        <w:t xml:space="preserve"> </w:t>
      </w:r>
      <w:r w:rsidR="00A44944" w:rsidRPr="006E03E7">
        <w:rPr>
          <w:rFonts w:eastAsia="Segoe UI" w:cs="Segoe UI"/>
        </w:rPr>
        <w:t>s</w:t>
      </w:r>
      <w:r w:rsidRPr="006E03E7">
        <w:rPr>
          <w:rFonts w:eastAsia="Segoe UI" w:cs="Segoe UI"/>
        </w:rPr>
        <w:t>taff</w:t>
      </w:r>
      <w:r w:rsidR="00A44944" w:rsidRPr="006E03E7">
        <w:rPr>
          <w:rFonts w:eastAsia="Segoe UI" w:cs="Segoe UI"/>
        </w:rPr>
        <w:t xml:space="preserve"> with disabilities</w:t>
      </w:r>
      <w:r w:rsidRPr="006E03E7">
        <w:rPr>
          <w:rFonts w:eastAsia="Segoe UI" w:cs="Segoe UI"/>
        </w:rPr>
        <w:t>.</w:t>
      </w:r>
    </w:p>
    <w:p w14:paraId="75D3AB7B" w14:textId="5A5B7D04" w:rsidR="00987F12" w:rsidRPr="006E03E7" w:rsidRDefault="00987F12" w:rsidP="004A3DCA">
      <w:pPr>
        <w:numPr>
          <w:ilvl w:val="1"/>
          <w:numId w:val="26"/>
        </w:numPr>
        <w:shd w:val="clear" w:color="auto" w:fill="FFFFFF" w:themeFill="background1"/>
        <w:spacing w:after="0"/>
        <w:rPr>
          <w:rFonts w:eastAsia="Segoe UI" w:cs="Segoe UI"/>
        </w:rPr>
      </w:pPr>
      <w:r w:rsidRPr="006E03E7">
        <w:rPr>
          <w:rFonts w:eastAsia="Segoe UI" w:cs="Segoe UI"/>
        </w:rPr>
        <w:t>Celebrate Disability History Month.</w:t>
      </w:r>
    </w:p>
    <w:p w14:paraId="2AAD836F" w14:textId="2E21AB25" w:rsidR="00B72577" w:rsidRPr="006E03E7" w:rsidRDefault="00987F12" w:rsidP="004A3DCA">
      <w:pPr>
        <w:numPr>
          <w:ilvl w:val="1"/>
          <w:numId w:val="26"/>
        </w:numPr>
        <w:shd w:val="clear" w:color="auto" w:fill="FFFFFF" w:themeFill="background1"/>
        <w:spacing w:after="0"/>
        <w:rPr>
          <w:rFonts w:eastAsia="Segoe UI" w:cs="Segoe UI"/>
        </w:rPr>
      </w:pPr>
      <w:r w:rsidRPr="006E03E7">
        <w:rPr>
          <w:rFonts w:eastAsia="Segoe UI" w:cs="Segoe UI"/>
        </w:rPr>
        <w:t>Share staff stories and lived experiences.</w:t>
      </w:r>
    </w:p>
    <w:p w14:paraId="5D9810D7" w14:textId="44C5E6F4" w:rsidR="00B72577" w:rsidRPr="006E03E7" w:rsidRDefault="00B72577" w:rsidP="004A3DCA">
      <w:pPr>
        <w:shd w:val="clear" w:color="auto" w:fill="FFFFFF" w:themeFill="background1"/>
        <w:spacing w:after="0"/>
        <w:rPr>
          <w:rFonts w:eastAsia="Segoe UI" w:cs="Segoe UI"/>
        </w:rPr>
      </w:pPr>
      <w:r w:rsidRPr="006E03E7">
        <w:rPr>
          <w:rFonts w:eastAsia="Segoe UI" w:cs="Segoe UI"/>
          <w:b/>
          <w:bCs/>
        </w:rPr>
        <w:t>Presenteeism</w:t>
      </w:r>
      <w:r w:rsidR="00987F12" w:rsidRPr="006E03E7">
        <w:rPr>
          <w:rFonts w:eastAsia="Segoe UI" w:cs="Segoe UI"/>
          <w:b/>
          <w:bCs/>
        </w:rPr>
        <w:t xml:space="preserve"> &amp; Reasonable Adjustments</w:t>
      </w:r>
    </w:p>
    <w:p w14:paraId="15D89CB3" w14:textId="0B990FE4" w:rsidR="00987F12" w:rsidRPr="006E03E7" w:rsidRDefault="000807CC" w:rsidP="004A3DCA">
      <w:pPr>
        <w:numPr>
          <w:ilvl w:val="1"/>
          <w:numId w:val="26"/>
        </w:numPr>
        <w:shd w:val="clear" w:color="auto" w:fill="FFFFFF" w:themeFill="background1"/>
        <w:spacing w:after="0"/>
        <w:rPr>
          <w:rFonts w:eastAsia="Segoe UI" w:cs="Segoe UI"/>
        </w:rPr>
      </w:pPr>
      <w:r w:rsidRPr="006E03E7">
        <w:rPr>
          <w:rFonts w:eastAsia="Segoe UI" w:cs="Segoe UI"/>
        </w:rPr>
        <w:t>Continue to t</w:t>
      </w:r>
      <w:r w:rsidR="00B72577" w:rsidRPr="006E03E7">
        <w:rPr>
          <w:rFonts w:eastAsia="Segoe UI" w:cs="Segoe UI"/>
        </w:rPr>
        <w:t>rain managers on compassionate sickness management.</w:t>
      </w:r>
    </w:p>
    <w:p w14:paraId="05A8A3C6" w14:textId="3E9918C7" w:rsidR="00C40207" w:rsidRPr="006E03E7" w:rsidRDefault="00987F12" w:rsidP="004A3DCA">
      <w:pPr>
        <w:numPr>
          <w:ilvl w:val="1"/>
          <w:numId w:val="26"/>
        </w:numPr>
        <w:shd w:val="clear" w:color="auto" w:fill="FFFFFF" w:themeFill="background1"/>
        <w:spacing w:after="0"/>
        <w:rPr>
          <w:rFonts w:eastAsia="Segoe UI" w:cs="Segoe UI"/>
        </w:rPr>
      </w:pPr>
      <w:r w:rsidRPr="006E03E7">
        <w:rPr>
          <w:rFonts w:eastAsia="Segoe UI" w:cs="Segoe UI"/>
        </w:rPr>
        <w:t>Support and train managers on how to provide effective adjustments.</w:t>
      </w:r>
    </w:p>
    <w:p w14:paraId="5076FB2E" w14:textId="77777777" w:rsidR="00C40207" w:rsidRPr="006E03E7" w:rsidRDefault="00C40207" w:rsidP="004A3DCA">
      <w:pPr>
        <w:shd w:val="clear" w:color="auto" w:fill="FFFFFF" w:themeFill="background1"/>
        <w:spacing w:after="0"/>
        <w:rPr>
          <w:rFonts w:eastAsia="Segoe UI" w:cs="Segoe UI"/>
          <w:b/>
          <w:bCs/>
        </w:rPr>
      </w:pPr>
    </w:p>
    <w:p w14:paraId="2E8F7B71" w14:textId="319F89D2" w:rsidR="00B72577" w:rsidRPr="006E03E7" w:rsidRDefault="00B72577" w:rsidP="004A3DCA">
      <w:pPr>
        <w:shd w:val="clear" w:color="auto" w:fill="FFFFFF" w:themeFill="background1"/>
        <w:spacing w:after="0"/>
        <w:rPr>
          <w:rFonts w:eastAsia="Segoe UI" w:cs="Segoe UI"/>
          <w:b/>
          <w:bCs/>
        </w:rPr>
      </w:pPr>
      <w:r w:rsidRPr="006E03E7">
        <w:rPr>
          <w:rFonts w:eastAsia="Segoe UI" w:cs="Segoe UI"/>
          <w:b/>
          <w:bCs/>
        </w:rPr>
        <w:t>Medium-Term Goals (6–18 months)</w:t>
      </w:r>
      <w:r w:rsidR="00BE2DDB" w:rsidRPr="006E03E7">
        <w:rPr>
          <w:rFonts w:eastAsia="Segoe UI" w:cs="Segoe UI"/>
          <w:b/>
          <w:bCs/>
        </w:rPr>
        <w:t xml:space="preserve"> - </w:t>
      </w:r>
      <w:r w:rsidRPr="006E03E7">
        <w:rPr>
          <w:rFonts w:eastAsia="Segoe UI" w:cs="Segoe UI"/>
          <w:b/>
          <w:bCs/>
        </w:rPr>
        <w:t>Embed practices and expand support</w:t>
      </w:r>
    </w:p>
    <w:p w14:paraId="517F5F2A" w14:textId="6D071E73" w:rsidR="00B72577" w:rsidRPr="006E03E7" w:rsidRDefault="00B72577" w:rsidP="004A3DCA">
      <w:pPr>
        <w:shd w:val="clear" w:color="auto" w:fill="FFFFFF" w:themeFill="background1"/>
        <w:spacing w:after="0"/>
        <w:rPr>
          <w:rFonts w:eastAsia="Segoe UI" w:cs="Segoe UI"/>
        </w:rPr>
      </w:pPr>
      <w:r w:rsidRPr="006E03E7">
        <w:rPr>
          <w:rFonts w:eastAsia="Segoe UI" w:cs="Segoe UI"/>
          <w:b/>
          <w:bCs/>
        </w:rPr>
        <w:t>Disability Representation</w:t>
      </w:r>
      <w:r w:rsidR="000D333C" w:rsidRPr="006E03E7">
        <w:rPr>
          <w:rFonts w:eastAsia="Segoe UI" w:cs="Segoe UI"/>
          <w:b/>
          <w:bCs/>
        </w:rPr>
        <w:t xml:space="preserve"> &amp; Recruitment Equity</w:t>
      </w:r>
    </w:p>
    <w:p w14:paraId="1E72A22E" w14:textId="77777777" w:rsidR="00B72577" w:rsidRPr="006E03E7" w:rsidRDefault="00B72577" w:rsidP="004A3DCA">
      <w:pPr>
        <w:numPr>
          <w:ilvl w:val="1"/>
          <w:numId w:val="27"/>
        </w:numPr>
        <w:shd w:val="clear" w:color="auto" w:fill="FFFFFF" w:themeFill="background1"/>
        <w:spacing w:after="0"/>
        <w:rPr>
          <w:rFonts w:eastAsia="Segoe UI" w:cs="Segoe UI"/>
        </w:rPr>
      </w:pPr>
      <w:r w:rsidRPr="006E03E7">
        <w:rPr>
          <w:rFonts w:eastAsia="Segoe UI" w:cs="Segoe UI"/>
        </w:rPr>
        <w:t>Train managers to talk supportively about disability.</w:t>
      </w:r>
    </w:p>
    <w:p w14:paraId="43E15024" w14:textId="77777777" w:rsidR="00B72577" w:rsidRPr="006E03E7" w:rsidRDefault="00B72577" w:rsidP="004A3DCA">
      <w:pPr>
        <w:numPr>
          <w:ilvl w:val="1"/>
          <w:numId w:val="27"/>
        </w:numPr>
        <w:shd w:val="clear" w:color="auto" w:fill="FFFFFF" w:themeFill="background1"/>
        <w:spacing w:after="0"/>
        <w:rPr>
          <w:rFonts w:eastAsia="Segoe UI" w:cs="Segoe UI"/>
        </w:rPr>
      </w:pPr>
      <w:r w:rsidRPr="006E03E7">
        <w:rPr>
          <w:rFonts w:eastAsia="Segoe UI" w:cs="Segoe UI"/>
        </w:rPr>
        <w:t>Ensure diverse panels for senior roles.</w:t>
      </w:r>
    </w:p>
    <w:p w14:paraId="35CC4C12" w14:textId="77777777" w:rsidR="00B72577" w:rsidRPr="006E03E7" w:rsidRDefault="00B72577" w:rsidP="004A3DCA">
      <w:pPr>
        <w:numPr>
          <w:ilvl w:val="1"/>
          <w:numId w:val="27"/>
        </w:numPr>
        <w:shd w:val="clear" w:color="auto" w:fill="FFFFFF" w:themeFill="background1"/>
        <w:spacing w:after="0"/>
        <w:rPr>
          <w:rFonts w:eastAsia="Segoe UI" w:cs="Segoe UI"/>
        </w:rPr>
      </w:pPr>
      <w:r w:rsidRPr="006E03E7">
        <w:rPr>
          <w:rFonts w:eastAsia="Segoe UI" w:cs="Segoe UI"/>
        </w:rPr>
        <w:t>Monitor recruitment data and address unfair outcomes.</w:t>
      </w:r>
    </w:p>
    <w:p w14:paraId="1B843F4A" w14:textId="574341B1" w:rsidR="000D333C" w:rsidRPr="006E03E7" w:rsidRDefault="000D333C" w:rsidP="004A3DCA">
      <w:pPr>
        <w:numPr>
          <w:ilvl w:val="1"/>
          <w:numId w:val="27"/>
        </w:numPr>
        <w:shd w:val="clear" w:color="auto" w:fill="FFFFFF" w:themeFill="background1"/>
        <w:spacing w:after="0"/>
        <w:rPr>
          <w:rFonts w:eastAsia="Segoe UI" w:cs="Segoe UI"/>
        </w:rPr>
      </w:pPr>
      <w:r w:rsidRPr="006E03E7">
        <w:rPr>
          <w:rFonts w:eastAsia="Segoe UI" w:cs="Segoe UI"/>
        </w:rPr>
        <w:t>Set targets for disability representation at senior levels.</w:t>
      </w:r>
    </w:p>
    <w:p w14:paraId="798F23F4" w14:textId="77777777" w:rsidR="00B72577" w:rsidRPr="006E03E7" w:rsidRDefault="00B72577" w:rsidP="004A3DCA">
      <w:pPr>
        <w:shd w:val="clear" w:color="auto" w:fill="FFFFFF" w:themeFill="background1"/>
        <w:spacing w:after="0"/>
        <w:rPr>
          <w:rFonts w:eastAsia="Segoe UI" w:cs="Segoe UI"/>
        </w:rPr>
      </w:pPr>
      <w:r w:rsidRPr="006E03E7">
        <w:rPr>
          <w:rFonts w:eastAsia="Segoe UI" w:cs="Segoe UI"/>
          <w:b/>
          <w:bCs/>
        </w:rPr>
        <w:lastRenderedPageBreak/>
        <w:t>Harassment &amp; Discrimination</w:t>
      </w:r>
    </w:p>
    <w:p w14:paraId="03634A8B" w14:textId="77777777" w:rsidR="00B72577" w:rsidRPr="006E03E7" w:rsidRDefault="00B72577" w:rsidP="004A3DCA">
      <w:pPr>
        <w:numPr>
          <w:ilvl w:val="1"/>
          <w:numId w:val="27"/>
        </w:numPr>
        <w:shd w:val="clear" w:color="auto" w:fill="FFFFFF" w:themeFill="background1"/>
        <w:spacing w:after="0"/>
        <w:rPr>
          <w:rFonts w:eastAsia="Segoe UI" w:cs="Segoe UI"/>
        </w:rPr>
      </w:pPr>
      <w:r w:rsidRPr="006E03E7">
        <w:rPr>
          <w:rFonts w:eastAsia="Segoe UI" w:cs="Segoe UI"/>
        </w:rPr>
        <w:t>Increase visibility of Wellbeing Champions and Speak Up Guardians.</w:t>
      </w:r>
    </w:p>
    <w:p w14:paraId="132F7690" w14:textId="548BB3D9" w:rsidR="00B72577" w:rsidRPr="006E03E7" w:rsidRDefault="001533AE" w:rsidP="004A3DCA">
      <w:pPr>
        <w:numPr>
          <w:ilvl w:val="1"/>
          <w:numId w:val="27"/>
        </w:numPr>
        <w:shd w:val="clear" w:color="auto" w:fill="FFFFFF" w:themeFill="background1"/>
        <w:spacing w:after="0"/>
        <w:rPr>
          <w:rFonts w:eastAsia="Segoe UI" w:cs="Segoe UI"/>
        </w:rPr>
      </w:pPr>
      <w:r w:rsidRPr="006E03E7">
        <w:rPr>
          <w:rFonts w:eastAsia="Segoe UI" w:cs="Segoe UI"/>
        </w:rPr>
        <w:t>Track and monitor</w:t>
      </w:r>
      <w:r w:rsidR="00B72577" w:rsidRPr="006E03E7">
        <w:rPr>
          <w:rFonts w:eastAsia="Segoe UI" w:cs="Segoe UI"/>
        </w:rPr>
        <w:t xml:space="preserve"> inclusion goals </w:t>
      </w:r>
      <w:r w:rsidRPr="006E03E7">
        <w:rPr>
          <w:rFonts w:eastAsia="Segoe UI" w:cs="Segoe UI"/>
        </w:rPr>
        <w:t xml:space="preserve">from </w:t>
      </w:r>
      <w:r w:rsidR="00735138" w:rsidRPr="006E03E7">
        <w:rPr>
          <w:rFonts w:eastAsia="Segoe UI" w:cs="Segoe UI"/>
        </w:rPr>
        <w:t>managers’</w:t>
      </w:r>
      <w:r w:rsidR="00B72577" w:rsidRPr="006E03E7">
        <w:rPr>
          <w:rFonts w:eastAsia="Segoe UI" w:cs="Segoe UI"/>
        </w:rPr>
        <w:t xml:space="preserve"> appraisals.</w:t>
      </w:r>
    </w:p>
    <w:p w14:paraId="33481403" w14:textId="77777777" w:rsidR="00B72577" w:rsidRPr="006E03E7" w:rsidRDefault="00B72577" w:rsidP="004A3DCA">
      <w:pPr>
        <w:shd w:val="clear" w:color="auto" w:fill="FFFFFF" w:themeFill="background1"/>
        <w:spacing w:after="0"/>
        <w:rPr>
          <w:rFonts w:eastAsia="Segoe UI" w:cs="Segoe UI"/>
        </w:rPr>
      </w:pPr>
      <w:r w:rsidRPr="006E03E7">
        <w:rPr>
          <w:rFonts w:eastAsia="Segoe UI" w:cs="Segoe UI"/>
          <w:b/>
          <w:bCs/>
        </w:rPr>
        <w:t>Career Progression</w:t>
      </w:r>
    </w:p>
    <w:p w14:paraId="6F347787" w14:textId="0D7250C3" w:rsidR="00B72577" w:rsidRPr="006E03E7" w:rsidRDefault="00735138" w:rsidP="004A3DCA">
      <w:pPr>
        <w:numPr>
          <w:ilvl w:val="1"/>
          <w:numId w:val="27"/>
        </w:numPr>
        <w:shd w:val="clear" w:color="auto" w:fill="FFFFFF" w:themeFill="background1"/>
        <w:spacing w:after="0"/>
        <w:rPr>
          <w:rFonts w:eastAsia="Segoe UI" w:cs="Segoe UI"/>
        </w:rPr>
      </w:pPr>
      <w:r w:rsidRPr="006E03E7">
        <w:rPr>
          <w:rFonts w:eastAsia="Segoe UI" w:cs="Segoe UI"/>
        </w:rPr>
        <w:t>Increase and promote inclusive</w:t>
      </w:r>
      <w:r w:rsidR="00B72577" w:rsidRPr="006E03E7">
        <w:rPr>
          <w:rFonts w:eastAsia="Segoe UI" w:cs="Segoe UI"/>
        </w:rPr>
        <w:t xml:space="preserve"> mentoring and sponsorship programme</w:t>
      </w:r>
      <w:r w:rsidRPr="006E03E7">
        <w:rPr>
          <w:rFonts w:eastAsia="Segoe UI" w:cs="Segoe UI"/>
        </w:rPr>
        <w:t>.</w:t>
      </w:r>
    </w:p>
    <w:p w14:paraId="4ADA57F9" w14:textId="77777777" w:rsidR="00B72577" w:rsidRPr="006E03E7" w:rsidRDefault="00B72577" w:rsidP="004A3DCA">
      <w:pPr>
        <w:numPr>
          <w:ilvl w:val="1"/>
          <w:numId w:val="27"/>
        </w:numPr>
        <w:shd w:val="clear" w:color="auto" w:fill="FFFFFF" w:themeFill="background1"/>
        <w:spacing w:after="0"/>
        <w:rPr>
          <w:rFonts w:eastAsia="Segoe UI" w:cs="Segoe UI"/>
        </w:rPr>
      </w:pPr>
      <w:r w:rsidRPr="006E03E7">
        <w:rPr>
          <w:rFonts w:eastAsia="Segoe UI" w:cs="Segoe UI"/>
        </w:rPr>
        <w:t>Review promotion processes for fairness.</w:t>
      </w:r>
    </w:p>
    <w:p w14:paraId="356DD4E2" w14:textId="4EFC09B3" w:rsidR="00B72577" w:rsidRPr="006E03E7" w:rsidRDefault="00B72577" w:rsidP="004A3DCA">
      <w:pPr>
        <w:shd w:val="clear" w:color="auto" w:fill="FFFFFF" w:themeFill="background1"/>
        <w:spacing w:after="0"/>
        <w:rPr>
          <w:rFonts w:eastAsia="Segoe UI" w:cs="Segoe UI"/>
        </w:rPr>
      </w:pPr>
      <w:r w:rsidRPr="006E03E7">
        <w:rPr>
          <w:rFonts w:eastAsia="Segoe UI" w:cs="Segoe UI"/>
          <w:b/>
          <w:bCs/>
        </w:rPr>
        <w:t>Presenteeism</w:t>
      </w:r>
      <w:r w:rsidR="000D333C" w:rsidRPr="006E03E7">
        <w:rPr>
          <w:rFonts w:eastAsia="Segoe UI" w:cs="Segoe UI"/>
          <w:b/>
          <w:bCs/>
        </w:rPr>
        <w:t xml:space="preserve"> &amp; Reasonable Adjustments</w:t>
      </w:r>
    </w:p>
    <w:p w14:paraId="518CAB61" w14:textId="77777777" w:rsidR="00B72577" w:rsidRPr="006E03E7" w:rsidRDefault="00B72577" w:rsidP="004A3DCA">
      <w:pPr>
        <w:numPr>
          <w:ilvl w:val="1"/>
          <w:numId w:val="27"/>
        </w:numPr>
        <w:shd w:val="clear" w:color="auto" w:fill="FFFFFF" w:themeFill="background1"/>
        <w:spacing w:after="0"/>
        <w:rPr>
          <w:rFonts w:eastAsia="Segoe UI" w:cs="Segoe UI"/>
        </w:rPr>
      </w:pPr>
      <w:r w:rsidRPr="006E03E7">
        <w:rPr>
          <w:rFonts w:eastAsia="Segoe UI" w:cs="Segoe UI"/>
        </w:rPr>
        <w:t>Promote flexible working and phased returns.</w:t>
      </w:r>
    </w:p>
    <w:p w14:paraId="1C979ACE" w14:textId="77777777" w:rsidR="00B72577" w:rsidRPr="006E03E7" w:rsidRDefault="00B72577" w:rsidP="004A3DCA">
      <w:pPr>
        <w:numPr>
          <w:ilvl w:val="1"/>
          <w:numId w:val="27"/>
        </w:numPr>
        <w:shd w:val="clear" w:color="auto" w:fill="FFFFFF" w:themeFill="background1"/>
        <w:spacing w:after="0"/>
        <w:rPr>
          <w:rFonts w:eastAsia="Segoe UI" w:cs="Segoe UI"/>
        </w:rPr>
      </w:pPr>
      <w:r w:rsidRPr="006E03E7">
        <w:rPr>
          <w:rFonts w:eastAsia="Segoe UI" w:cs="Segoe UI"/>
        </w:rPr>
        <w:t>Build a culture where it’s okay to take time off when unwell.</w:t>
      </w:r>
    </w:p>
    <w:p w14:paraId="7F1AA042" w14:textId="3491D3A2" w:rsidR="00B72577" w:rsidRPr="006E03E7" w:rsidRDefault="00B72577" w:rsidP="004A3DCA">
      <w:pPr>
        <w:shd w:val="clear" w:color="auto" w:fill="FFFFFF" w:themeFill="background1"/>
        <w:spacing w:after="0"/>
        <w:rPr>
          <w:rFonts w:eastAsia="Segoe UI" w:cs="Segoe UI"/>
        </w:rPr>
      </w:pPr>
      <w:r w:rsidRPr="006E03E7">
        <w:rPr>
          <w:rFonts w:eastAsia="Segoe UI" w:cs="Segoe UI"/>
          <w:b/>
          <w:bCs/>
        </w:rPr>
        <w:t>Staff Experience</w:t>
      </w:r>
      <w:r w:rsidR="000D333C" w:rsidRPr="006E03E7">
        <w:rPr>
          <w:rFonts w:eastAsia="Segoe UI" w:cs="Segoe UI"/>
          <w:b/>
          <w:bCs/>
        </w:rPr>
        <w:t xml:space="preserve"> &amp; Staff Voice</w:t>
      </w:r>
    </w:p>
    <w:p w14:paraId="3B82F27F" w14:textId="77777777" w:rsidR="00B72577" w:rsidRPr="006E03E7" w:rsidRDefault="00B72577" w:rsidP="004A3DCA">
      <w:pPr>
        <w:numPr>
          <w:ilvl w:val="1"/>
          <w:numId w:val="27"/>
        </w:numPr>
        <w:shd w:val="clear" w:color="auto" w:fill="FFFFFF" w:themeFill="background1"/>
        <w:spacing w:after="0"/>
        <w:rPr>
          <w:rFonts w:eastAsia="Segoe UI" w:cs="Segoe UI"/>
        </w:rPr>
      </w:pPr>
      <w:r w:rsidRPr="006E03E7">
        <w:rPr>
          <w:rFonts w:eastAsia="Segoe UI" w:cs="Segoe UI"/>
        </w:rPr>
        <w:t>Involve disabled staff in designing engagement activities.</w:t>
      </w:r>
    </w:p>
    <w:p w14:paraId="7A57C509" w14:textId="060BE929" w:rsidR="00B72577" w:rsidRPr="006E03E7" w:rsidRDefault="00B72577" w:rsidP="004A3DCA">
      <w:pPr>
        <w:numPr>
          <w:ilvl w:val="1"/>
          <w:numId w:val="27"/>
        </w:numPr>
        <w:shd w:val="clear" w:color="auto" w:fill="FFFFFF" w:themeFill="background1"/>
        <w:spacing w:after="0"/>
        <w:rPr>
          <w:rFonts w:eastAsia="Segoe UI" w:cs="Segoe UI"/>
        </w:rPr>
      </w:pPr>
      <w:r w:rsidRPr="006E03E7">
        <w:rPr>
          <w:rFonts w:eastAsia="Segoe UI" w:cs="Segoe UI"/>
        </w:rPr>
        <w:t xml:space="preserve">Run regular </w:t>
      </w:r>
      <w:r w:rsidR="00522571" w:rsidRPr="006E03E7">
        <w:rPr>
          <w:rFonts w:eastAsia="Segoe UI" w:cs="Segoe UI"/>
        </w:rPr>
        <w:t>staff forums</w:t>
      </w:r>
      <w:r w:rsidRPr="006E03E7">
        <w:rPr>
          <w:rFonts w:eastAsia="Segoe UI" w:cs="Segoe UI"/>
        </w:rPr>
        <w:t xml:space="preserve"> to hear staff concerns.</w:t>
      </w:r>
    </w:p>
    <w:p w14:paraId="01837E17" w14:textId="77777777" w:rsidR="000D333C" w:rsidRPr="006E03E7" w:rsidRDefault="000D333C" w:rsidP="004A3DCA">
      <w:pPr>
        <w:shd w:val="clear" w:color="auto" w:fill="FFFFFF" w:themeFill="background1"/>
        <w:spacing w:after="0"/>
        <w:rPr>
          <w:rFonts w:eastAsia="Segoe UI" w:cs="Segoe UI"/>
          <w:b/>
          <w:bCs/>
        </w:rPr>
      </w:pPr>
    </w:p>
    <w:p w14:paraId="06C60B24" w14:textId="4D77A1B5" w:rsidR="00B72577" w:rsidRPr="006E03E7" w:rsidRDefault="00B72577" w:rsidP="004A3DCA">
      <w:pPr>
        <w:shd w:val="clear" w:color="auto" w:fill="FFFFFF" w:themeFill="background1"/>
        <w:spacing w:after="0"/>
        <w:rPr>
          <w:rFonts w:eastAsia="Segoe UI" w:cs="Segoe UI"/>
        </w:rPr>
      </w:pPr>
      <w:r w:rsidRPr="006E03E7">
        <w:rPr>
          <w:rFonts w:eastAsia="Segoe UI" w:cs="Segoe UI"/>
          <w:b/>
          <w:bCs/>
        </w:rPr>
        <w:t>Long</w:t>
      </w:r>
      <w:r w:rsidR="002D158B" w:rsidRPr="006E03E7">
        <w:rPr>
          <w:rFonts w:eastAsia="Segoe UI" w:cs="Segoe UI"/>
          <w:b/>
          <w:bCs/>
        </w:rPr>
        <w:t xml:space="preserve"> </w:t>
      </w:r>
      <w:r w:rsidRPr="006E03E7">
        <w:rPr>
          <w:rFonts w:eastAsia="Segoe UI" w:cs="Segoe UI"/>
          <w:b/>
          <w:bCs/>
        </w:rPr>
        <w:t>Term Goals (18+ months)</w:t>
      </w:r>
      <w:r w:rsidR="002D158B" w:rsidRPr="006E03E7">
        <w:rPr>
          <w:rFonts w:eastAsia="Segoe UI" w:cs="Segoe UI"/>
        </w:rPr>
        <w:t xml:space="preserve"> - </w:t>
      </w:r>
      <w:r w:rsidRPr="006E03E7">
        <w:rPr>
          <w:rFonts w:eastAsia="Segoe UI" w:cs="Segoe UI"/>
          <w:b/>
          <w:bCs/>
        </w:rPr>
        <w:t>Drive cultural change and long-lasting impact</w:t>
      </w:r>
    </w:p>
    <w:p w14:paraId="76A608DD" w14:textId="486723BE" w:rsidR="00B72577" w:rsidRPr="006E03E7" w:rsidRDefault="00B72577" w:rsidP="004A3DCA">
      <w:pPr>
        <w:shd w:val="clear" w:color="auto" w:fill="FFFFFF" w:themeFill="background1"/>
        <w:spacing w:after="0"/>
        <w:rPr>
          <w:rFonts w:eastAsia="Segoe UI" w:cs="Segoe UI"/>
        </w:rPr>
      </w:pPr>
      <w:r w:rsidRPr="006E03E7">
        <w:rPr>
          <w:rFonts w:eastAsia="Segoe UI" w:cs="Segoe UI"/>
          <w:b/>
          <w:bCs/>
        </w:rPr>
        <w:t>Disability Representation</w:t>
      </w:r>
      <w:r w:rsidR="00C40207" w:rsidRPr="006E03E7">
        <w:rPr>
          <w:rFonts w:eastAsia="Segoe UI" w:cs="Segoe UI"/>
          <w:b/>
          <w:bCs/>
        </w:rPr>
        <w:t xml:space="preserve"> &amp; Recruitment Equity</w:t>
      </w:r>
    </w:p>
    <w:p w14:paraId="5AAF0D9B" w14:textId="1173593A" w:rsidR="00B72577" w:rsidRPr="006E03E7" w:rsidRDefault="002D158B" w:rsidP="004A3DCA">
      <w:pPr>
        <w:numPr>
          <w:ilvl w:val="1"/>
          <w:numId w:val="28"/>
        </w:numPr>
        <w:shd w:val="clear" w:color="auto" w:fill="FFFFFF" w:themeFill="background1"/>
        <w:spacing w:after="0"/>
        <w:rPr>
          <w:rFonts w:eastAsia="Segoe UI" w:cs="Segoe UI"/>
        </w:rPr>
      </w:pPr>
      <w:r w:rsidRPr="006E03E7">
        <w:rPr>
          <w:rFonts w:eastAsia="Segoe UI" w:cs="Segoe UI"/>
        </w:rPr>
        <w:t>Normalise</w:t>
      </w:r>
      <w:r w:rsidR="00B72577" w:rsidRPr="006E03E7">
        <w:rPr>
          <w:rFonts w:eastAsia="Segoe UI" w:cs="Segoe UI"/>
        </w:rPr>
        <w:t xml:space="preserve"> self-disclosure through </w:t>
      </w:r>
      <w:r w:rsidR="0006314B" w:rsidRPr="006E03E7">
        <w:rPr>
          <w:rFonts w:eastAsia="Segoe UI" w:cs="Segoe UI"/>
        </w:rPr>
        <w:t>the appraisal</w:t>
      </w:r>
      <w:r w:rsidRPr="006E03E7">
        <w:rPr>
          <w:rFonts w:eastAsia="Segoe UI" w:cs="Segoe UI"/>
        </w:rPr>
        <w:t xml:space="preserve"> process with</w:t>
      </w:r>
      <w:r w:rsidR="00B72577" w:rsidRPr="006E03E7">
        <w:rPr>
          <w:rFonts w:eastAsia="Segoe UI" w:cs="Segoe UI"/>
        </w:rPr>
        <w:t xml:space="preserve"> leadership support.</w:t>
      </w:r>
    </w:p>
    <w:p w14:paraId="7574F95F" w14:textId="396F9600" w:rsidR="00B72577" w:rsidRPr="006E03E7" w:rsidRDefault="00B72577" w:rsidP="004A3DCA">
      <w:pPr>
        <w:numPr>
          <w:ilvl w:val="1"/>
          <w:numId w:val="28"/>
        </w:numPr>
        <w:shd w:val="clear" w:color="auto" w:fill="FFFFFF" w:themeFill="background1"/>
        <w:spacing w:after="0"/>
        <w:rPr>
          <w:rFonts w:eastAsia="Segoe UI" w:cs="Segoe UI"/>
        </w:rPr>
      </w:pPr>
      <w:r w:rsidRPr="006E03E7">
        <w:rPr>
          <w:rFonts w:eastAsia="Segoe UI" w:cs="Segoe UI"/>
        </w:rPr>
        <w:t xml:space="preserve">Fully embed inclusive </w:t>
      </w:r>
      <w:r w:rsidR="00370452">
        <w:rPr>
          <w:rFonts w:eastAsia="Segoe UI" w:cs="Segoe UI"/>
        </w:rPr>
        <w:t>recruitment</w:t>
      </w:r>
      <w:r w:rsidRPr="006E03E7">
        <w:rPr>
          <w:rFonts w:eastAsia="Segoe UI" w:cs="Segoe UI"/>
        </w:rPr>
        <w:t xml:space="preserve"> practices across the organi</w:t>
      </w:r>
      <w:r w:rsidR="0006314B" w:rsidRPr="006E03E7">
        <w:rPr>
          <w:rFonts w:eastAsia="Segoe UI" w:cs="Segoe UI"/>
        </w:rPr>
        <w:t>s</w:t>
      </w:r>
      <w:r w:rsidRPr="006E03E7">
        <w:rPr>
          <w:rFonts w:eastAsia="Segoe UI" w:cs="Segoe UI"/>
        </w:rPr>
        <w:t>ation.</w:t>
      </w:r>
    </w:p>
    <w:p w14:paraId="46AF2A4B" w14:textId="07BACB62" w:rsidR="00F07CE0" w:rsidRPr="006E03E7" w:rsidRDefault="00F07CE0" w:rsidP="004A3DCA">
      <w:pPr>
        <w:numPr>
          <w:ilvl w:val="1"/>
          <w:numId w:val="28"/>
        </w:numPr>
        <w:shd w:val="clear" w:color="auto" w:fill="FFFFFF" w:themeFill="background1"/>
        <w:spacing w:after="0"/>
        <w:rPr>
          <w:rFonts w:eastAsia="Segoe UI" w:cs="Segoe UI"/>
        </w:rPr>
      </w:pPr>
      <w:r w:rsidRPr="006E03E7">
        <w:rPr>
          <w:rFonts w:eastAsia="Segoe UI" w:cs="Segoe UI"/>
        </w:rPr>
        <w:t>Review Board leadership pipelines to ensure accessibility and inclusion.</w:t>
      </w:r>
    </w:p>
    <w:p w14:paraId="238F9B16" w14:textId="77777777" w:rsidR="00B72577" w:rsidRPr="006E03E7" w:rsidRDefault="00B72577" w:rsidP="004A3DCA">
      <w:pPr>
        <w:shd w:val="clear" w:color="auto" w:fill="FFFFFF" w:themeFill="background1"/>
        <w:spacing w:after="0"/>
        <w:rPr>
          <w:rFonts w:eastAsia="Segoe UI" w:cs="Segoe UI"/>
        </w:rPr>
      </w:pPr>
      <w:r w:rsidRPr="006E03E7">
        <w:rPr>
          <w:rFonts w:eastAsia="Segoe UI" w:cs="Segoe UI"/>
          <w:b/>
          <w:bCs/>
        </w:rPr>
        <w:t>Capability Process</w:t>
      </w:r>
    </w:p>
    <w:p w14:paraId="573D7248" w14:textId="77777777" w:rsidR="00B72577" w:rsidRPr="006E03E7" w:rsidRDefault="00B72577" w:rsidP="004A3DCA">
      <w:pPr>
        <w:numPr>
          <w:ilvl w:val="1"/>
          <w:numId w:val="28"/>
        </w:numPr>
        <w:shd w:val="clear" w:color="auto" w:fill="FFFFFF" w:themeFill="background1"/>
        <w:spacing w:after="0"/>
        <w:rPr>
          <w:rFonts w:eastAsia="Segoe UI" w:cs="Segoe UI"/>
        </w:rPr>
      </w:pPr>
      <w:r w:rsidRPr="006E03E7">
        <w:rPr>
          <w:rFonts w:eastAsia="Segoe UI" w:cs="Segoe UI"/>
        </w:rPr>
        <w:t>Make coaching-first support the standard approach.</w:t>
      </w:r>
    </w:p>
    <w:p w14:paraId="6B562572" w14:textId="77777777" w:rsidR="00B72577" w:rsidRPr="006E03E7" w:rsidRDefault="00B72577" w:rsidP="004A3DCA">
      <w:pPr>
        <w:shd w:val="clear" w:color="auto" w:fill="FFFFFF" w:themeFill="background1"/>
        <w:spacing w:after="0"/>
        <w:rPr>
          <w:rFonts w:eastAsia="Segoe UI" w:cs="Segoe UI"/>
        </w:rPr>
      </w:pPr>
      <w:r w:rsidRPr="006E03E7">
        <w:rPr>
          <w:rFonts w:eastAsia="Segoe UI" w:cs="Segoe UI"/>
          <w:b/>
          <w:bCs/>
        </w:rPr>
        <w:t>Harassment &amp; Discrimination</w:t>
      </w:r>
    </w:p>
    <w:p w14:paraId="62E778D4" w14:textId="77777777" w:rsidR="00B72577" w:rsidRPr="006E03E7" w:rsidRDefault="00B72577" w:rsidP="004A3DCA">
      <w:pPr>
        <w:numPr>
          <w:ilvl w:val="1"/>
          <w:numId w:val="28"/>
        </w:numPr>
        <w:shd w:val="clear" w:color="auto" w:fill="FFFFFF" w:themeFill="background1"/>
        <w:spacing w:after="0"/>
        <w:rPr>
          <w:rFonts w:eastAsia="Segoe UI" w:cs="Segoe UI"/>
        </w:rPr>
      </w:pPr>
      <w:r w:rsidRPr="006E03E7">
        <w:rPr>
          <w:rFonts w:eastAsia="Segoe UI" w:cs="Segoe UI"/>
        </w:rPr>
        <w:t>Build long-term partnerships with communities to promote respect.</w:t>
      </w:r>
    </w:p>
    <w:p w14:paraId="651344F0" w14:textId="77777777" w:rsidR="00B72577" w:rsidRPr="006E03E7" w:rsidRDefault="00B72577" w:rsidP="004A3DCA">
      <w:pPr>
        <w:shd w:val="clear" w:color="auto" w:fill="FFFFFF" w:themeFill="background1"/>
        <w:spacing w:after="0"/>
        <w:rPr>
          <w:rFonts w:eastAsia="Segoe UI" w:cs="Segoe UI"/>
        </w:rPr>
      </w:pPr>
      <w:r w:rsidRPr="006E03E7">
        <w:rPr>
          <w:rFonts w:eastAsia="Segoe UI" w:cs="Segoe UI"/>
          <w:b/>
          <w:bCs/>
        </w:rPr>
        <w:t>Career Progression</w:t>
      </w:r>
    </w:p>
    <w:p w14:paraId="2F48A8EB" w14:textId="77777777" w:rsidR="00B72577" w:rsidRPr="006E03E7" w:rsidRDefault="00B72577" w:rsidP="004A3DCA">
      <w:pPr>
        <w:numPr>
          <w:ilvl w:val="1"/>
          <w:numId w:val="28"/>
        </w:numPr>
        <w:shd w:val="clear" w:color="auto" w:fill="FFFFFF" w:themeFill="background1"/>
        <w:spacing w:after="0"/>
        <w:rPr>
          <w:rFonts w:eastAsia="Segoe UI" w:cs="Segoe UI"/>
        </w:rPr>
      </w:pPr>
      <w:r w:rsidRPr="006E03E7">
        <w:rPr>
          <w:rFonts w:eastAsia="Segoe UI" w:cs="Segoe UI"/>
        </w:rPr>
        <w:t>Ensure internal opportunities are inclusive and accessible.</w:t>
      </w:r>
    </w:p>
    <w:p w14:paraId="11851145" w14:textId="22C47E27" w:rsidR="00B72577" w:rsidRPr="006E03E7" w:rsidRDefault="00B72577" w:rsidP="004A3DCA">
      <w:pPr>
        <w:shd w:val="clear" w:color="auto" w:fill="FFFFFF" w:themeFill="background1"/>
        <w:spacing w:after="0"/>
        <w:rPr>
          <w:rFonts w:eastAsia="Segoe UI" w:cs="Segoe UI"/>
        </w:rPr>
      </w:pPr>
      <w:r w:rsidRPr="006E03E7">
        <w:rPr>
          <w:rFonts w:eastAsia="Segoe UI" w:cs="Segoe UI"/>
          <w:b/>
          <w:bCs/>
        </w:rPr>
        <w:t>Presenteeism</w:t>
      </w:r>
      <w:r w:rsidR="00F07CE0" w:rsidRPr="006E03E7">
        <w:rPr>
          <w:rFonts w:eastAsia="Segoe UI" w:cs="Segoe UI"/>
          <w:b/>
          <w:bCs/>
        </w:rPr>
        <w:t xml:space="preserve"> &amp; Reasonable Adjustments </w:t>
      </w:r>
    </w:p>
    <w:p w14:paraId="0AC903CF" w14:textId="77777777" w:rsidR="00F07CE0" w:rsidRPr="006E03E7" w:rsidRDefault="00B72577" w:rsidP="004A3DCA">
      <w:pPr>
        <w:numPr>
          <w:ilvl w:val="1"/>
          <w:numId w:val="28"/>
        </w:numPr>
        <w:shd w:val="clear" w:color="auto" w:fill="FFFFFF" w:themeFill="background1"/>
        <w:spacing w:after="0"/>
        <w:rPr>
          <w:rFonts w:eastAsia="Segoe UI" w:cs="Segoe UI"/>
        </w:rPr>
      </w:pPr>
      <w:r w:rsidRPr="006E03E7">
        <w:rPr>
          <w:rFonts w:eastAsia="Segoe UI" w:cs="Segoe UI"/>
        </w:rPr>
        <w:t xml:space="preserve">Create a lasting culture that </w:t>
      </w:r>
      <w:r w:rsidR="0006314B" w:rsidRPr="006E03E7">
        <w:rPr>
          <w:rFonts w:eastAsia="Segoe UI" w:cs="Segoe UI"/>
        </w:rPr>
        <w:t>prioritises health and well-being</w:t>
      </w:r>
      <w:r w:rsidRPr="006E03E7">
        <w:rPr>
          <w:rFonts w:eastAsia="Segoe UI" w:cs="Segoe UI"/>
        </w:rPr>
        <w:t>.</w:t>
      </w:r>
    </w:p>
    <w:p w14:paraId="38F44C00" w14:textId="6535CF92" w:rsidR="00B72577" w:rsidRPr="006E03E7" w:rsidRDefault="00F07CE0" w:rsidP="004A3DCA">
      <w:pPr>
        <w:numPr>
          <w:ilvl w:val="1"/>
          <w:numId w:val="28"/>
        </w:numPr>
        <w:shd w:val="clear" w:color="auto" w:fill="FFFFFF" w:themeFill="background1"/>
        <w:spacing w:after="0"/>
        <w:rPr>
          <w:rFonts w:eastAsia="Segoe UI" w:cs="Segoe UI"/>
        </w:rPr>
      </w:pPr>
      <w:r w:rsidRPr="006E03E7">
        <w:rPr>
          <w:rFonts w:eastAsia="Segoe UI" w:cs="Segoe UI"/>
        </w:rPr>
        <w:t>Roll out the centralise adjustments process to encompass all adjustments.</w:t>
      </w:r>
    </w:p>
    <w:p w14:paraId="0F145DDE" w14:textId="77777777" w:rsidR="00B72577" w:rsidRPr="006E03E7" w:rsidRDefault="00B72577" w:rsidP="00A65660">
      <w:pPr>
        <w:shd w:val="clear" w:color="auto" w:fill="FFFFFF" w:themeFill="background1"/>
        <w:spacing w:after="0"/>
        <w:rPr>
          <w:rFonts w:eastAsia="Segoe UI" w:cs="Segoe UI"/>
        </w:rPr>
      </w:pPr>
      <w:r w:rsidRPr="006E03E7">
        <w:rPr>
          <w:rFonts w:eastAsia="Segoe UI" w:cs="Segoe UI"/>
          <w:b/>
          <w:bCs/>
        </w:rPr>
        <w:t>Staff Experience</w:t>
      </w:r>
    </w:p>
    <w:p w14:paraId="775408D0" w14:textId="79D5CF0A" w:rsidR="00B72577" w:rsidRPr="006E03E7" w:rsidRDefault="00B72577" w:rsidP="004A3DCA">
      <w:pPr>
        <w:numPr>
          <w:ilvl w:val="1"/>
          <w:numId w:val="28"/>
        </w:numPr>
        <w:shd w:val="clear" w:color="auto" w:fill="FFFFFF" w:themeFill="background1"/>
        <w:spacing w:after="0"/>
        <w:rPr>
          <w:rFonts w:eastAsia="Segoe UI" w:cs="Segoe UI"/>
        </w:rPr>
      </w:pPr>
      <w:r w:rsidRPr="006E03E7">
        <w:rPr>
          <w:rFonts w:eastAsia="Segoe UI" w:cs="Segoe UI"/>
        </w:rPr>
        <w:t>Make recognition and inclusion part of everyday culture.</w:t>
      </w:r>
    </w:p>
    <w:p w14:paraId="7373CF17" w14:textId="77777777" w:rsidR="00B72577" w:rsidRPr="006E03E7" w:rsidRDefault="00B72577" w:rsidP="004A3DCA">
      <w:pPr>
        <w:shd w:val="clear" w:color="auto" w:fill="FFFFFF" w:themeFill="background1"/>
        <w:spacing w:after="0"/>
        <w:rPr>
          <w:rFonts w:eastAsia="Segoe UI" w:cs="Segoe UI"/>
        </w:rPr>
      </w:pPr>
    </w:p>
    <w:p w14:paraId="67D65A5B" w14:textId="3DA73E49" w:rsidR="48C50D2E" w:rsidRPr="006E03E7" w:rsidRDefault="48C50D2E" w:rsidP="004A3DCA">
      <w:pPr>
        <w:shd w:val="clear" w:color="auto" w:fill="FFFFFF" w:themeFill="background1"/>
        <w:spacing w:after="0"/>
        <w:ind w:left="360"/>
        <w:rPr>
          <w:rFonts w:eastAsia="Segoe UI" w:cs="Segoe UI"/>
        </w:rPr>
      </w:pPr>
      <w:r w:rsidRPr="006E03E7">
        <w:rPr>
          <w:rFonts w:eastAsia="Segoe UI" w:cs="Segoe UI"/>
        </w:rPr>
        <w:t>These actions are designed to drive meaningful change and ensure that all staff</w:t>
      </w:r>
      <w:r w:rsidR="002D326C" w:rsidRPr="006E03E7">
        <w:rPr>
          <w:rFonts w:eastAsia="Segoe UI" w:cs="Segoe UI"/>
        </w:rPr>
        <w:t xml:space="preserve">, </w:t>
      </w:r>
      <w:r w:rsidRPr="006E03E7">
        <w:rPr>
          <w:rFonts w:eastAsia="Segoe UI" w:cs="Segoe UI"/>
        </w:rPr>
        <w:t>regardless of disability or health condition</w:t>
      </w:r>
      <w:r w:rsidR="00293F71" w:rsidRPr="006E03E7">
        <w:rPr>
          <w:rFonts w:eastAsia="Segoe UI" w:cs="Segoe UI"/>
        </w:rPr>
        <w:t xml:space="preserve">, </w:t>
      </w:r>
      <w:r w:rsidRPr="006E03E7">
        <w:rPr>
          <w:rFonts w:eastAsia="Segoe UI" w:cs="Segoe UI"/>
        </w:rPr>
        <w:t xml:space="preserve">can thrive in a safe, inclusive, and supportive environment. </w:t>
      </w:r>
      <w:r w:rsidR="001772CB" w:rsidRPr="006E03E7">
        <w:rPr>
          <w:rFonts w:eastAsia="Segoe UI" w:cs="Segoe UI"/>
        </w:rPr>
        <w:t>As part of our commitment to continuous improvement, our progress will be regularly reviewed and transparently reported</w:t>
      </w:r>
      <w:r w:rsidRPr="006E03E7">
        <w:rPr>
          <w:rFonts w:eastAsia="Segoe UI" w:cs="Segoe UI"/>
        </w:rPr>
        <w:t>.</w:t>
      </w:r>
    </w:p>
    <w:p w14:paraId="6389951C" w14:textId="77777777" w:rsidR="0021229C" w:rsidRDefault="0021229C" w:rsidP="00583F18">
      <w:pPr>
        <w:pStyle w:val="ListParagraph"/>
        <w:numPr>
          <w:ilvl w:val="0"/>
          <w:numId w:val="23"/>
        </w:numPr>
        <w:sectPr w:rsidR="0021229C">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cols w:space="708"/>
          <w:docGrid w:linePitch="360"/>
        </w:sectPr>
      </w:pPr>
    </w:p>
    <w:p w14:paraId="5B8E26FD" w14:textId="0E10DE76" w:rsidR="00F563EB" w:rsidRDefault="00F563EB" w:rsidP="00F563EB">
      <w:pPr>
        <w:pStyle w:val="Heading1"/>
      </w:pPr>
      <w:bookmarkStart w:id="27" w:name="_Toc198627473"/>
      <w:r>
        <w:lastRenderedPageBreak/>
        <w:t xml:space="preserve">Appendix 1 – </w:t>
      </w:r>
      <w:r w:rsidR="005B764D">
        <w:t>Workforce Disability Equality Standard</w:t>
      </w:r>
      <w:r w:rsidR="00127598">
        <w:t xml:space="preserve"> Metrics summary</w:t>
      </w:r>
      <w:r w:rsidR="00072670">
        <w:t xml:space="preserve"> 2020-2025</w:t>
      </w:r>
      <w:bookmarkEnd w:id="27"/>
    </w:p>
    <w:tbl>
      <w:tblPr>
        <w:tblStyle w:val="TableGrid"/>
        <w:tblW w:w="14596" w:type="dxa"/>
        <w:tblLayout w:type="fixed"/>
        <w:tblLook w:val="04A0" w:firstRow="1" w:lastRow="0" w:firstColumn="1" w:lastColumn="0" w:noHBand="0" w:noVBand="1"/>
      </w:tblPr>
      <w:tblGrid>
        <w:gridCol w:w="436"/>
        <w:gridCol w:w="3954"/>
        <w:gridCol w:w="1275"/>
        <w:gridCol w:w="3828"/>
        <w:gridCol w:w="850"/>
        <w:gridCol w:w="851"/>
        <w:gridCol w:w="850"/>
        <w:gridCol w:w="851"/>
        <w:gridCol w:w="850"/>
        <w:gridCol w:w="851"/>
      </w:tblGrid>
      <w:tr w:rsidR="0021229C" w:rsidRPr="00082BC4" w14:paraId="018128FE" w14:textId="77777777" w:rsidTr="0021229C">
        <w:trPr>
          <w:trHeight w:val="300"/>
        </w:trPr>
        <w:tc>
          <w:tcPr>
            <w:tcW w:w="9493" w:type="dxa"/>
            <w:gridSpan w:val="4"/>
            <w:vMerge w:val="restart"/>
            <w:hideMark/>
          </w:tcPr>
          <w:p w14:paraId="26B8BECE" w14:textId="6B270B7A" w:rsidR="0021229C" w:rsidRPr="00832359" w:rsidRDefault="00832359" w:rsidP="00832359">
            <w:pPr>
              <w:jc w:val="center"/>
              <w:rPr>
                <w:b/>
                <w:bCs/>
                <w:sz w:val="20"/>
                <w:szCs w:val="20"/>
              </w:rPr>
            </w:pPr>
            <w:r w:rsidRPr="00832359">
              <w:rPr>
                <w:b/>
                <w:bCs/>
                <w:sz w:val="20"/>
                <w:szCs w:val="20"/>
              </w:rPr>
              <w:t>Workforce Disability Equality Standard Metrics</w:t>
            </w:r>
          </w:p>
        </w:tc>
        <w:tc>
          <w:tcPr>
            <w:tcW w:w="5103" w:type="dxa"/>
            <w:gridSpan w:val="6"/>
            <w:hideMark/>
          </w:tcPr>
          <w:p w14:paraId="187CA98C" w14:textId="77777777" w:rsidR="0021229C" w:rsidRPr="00832359" w:rsidRDefault="0021229C" w:rsidP="00832359">
            <w:pPr>
              <w:jc w:val="center"/>
              <w:rPr>
                <w:b/>
                <w:bCs/>
                <w:sz w:val="20"/>
                <w:szCs w:val="20"/>
              </w:rPr>
            </w:pPr>
            <w:r w:rsidRPr="00832359">
              <w:rPr>
                <w:b/>
                <w:bCs/>
                <w:sz w:val="20"/>
                <w:szCs w:val="20"/>
              </w:rPr>
              <w:t>Reporting Year</w:t>
            </w:r>
          </w:p>
        </w:tc>
      </w:tr>
      <w:tr w:rsidR="0021229C" w:rsidRPr="00082BC4" w14:paraId="316BE5C5" w14:textId="77777777" w:rsidTr="0021229C">
        <w:trPr>
          <w:trHeight w:val="300"/>
        </w:trPr>
        <w:tc>
          <w:tcPr>
            <w:tcW w:w="9493" w:type="dxa"/>
            <w:gridSpan w:val="4"/>
            <w:vMerge/>
            <w:hideMark/>
          </w:tcPr>
          <w:p w14:paraId="530E568A" w14:textId="77777777" w:rsidR="0021229C" w:rsidRPr="00082BC4" w:rsidRDefault="0021229C" w:rsidP="00031291">
            <w:pPr>
              <w:rPr>
                <w:sz w:val="20"/>
                <w:szCs w:val="20"/>
              </w:rPr>
            </w:pPr>
          </w:p>
        </w:tc>
        <w:tc>
          <w:tcPr>
            <w:tcW w:w="850" w:type="dxa"/>
            <w:noWrap/>
            <w:hideMark/>
          </w:tcPr>
          <w:p w14:paraId="681AC3CC" w14:textId="77777777" w:rsidR="0021229C" w:rsidRPr="00832359" w:rsidRDefault="0021229C" w:rsidP="00832359">
            <w:pPr>
              <w:jc w:val="center"/>
              <w:rPr>
                <w:b/>
                <w:bCs/>
                <w:sz w:val="20"/>
                <w:szCs w:val="20"/>
              </w:rPr>
            </w:pPr>
            <w:r w:rsidRPr="00832359">
              <w:rPr>
                <w:b/>
                <w:bCs/>
                <w:sz w:val="20"/>
                <w:szCs w:val="20"/>
              </w:rPr>
              <w:t>2020</w:t>
            </w:r>
          </w:p>
        </w:tc>
        <w:tc>
          <w:tcPr>
            <w:tcW w:w="851" w:type="dxa"/>
            <w:noWrap/>
            <w:hideMark/>
          </w:tcPr>
          <w:p w14:paraId="65D66257" w14:textId="77777777" w:rsidR="0021229C" w:rsidRPr="00832359" w:rsidRDefault="0021229C" w:rsidP="00832359">
            <w:pPr>
              <w:jc w:val="center"/>
              <w:rPr>
                <w:b/>
                <w:bCs/>
                <w:sz w:val="20"/>
                <w:szCs w:val="20"/>
              </w:rPr>
            </w:pPr>
            <w:r w:rsidRPr="00832359">
              <w:rPr>
                <w:b/>
                <w:bCs/>
                <w:sz w:val="20"/>
                <w:szCs w:val="20"/>
              </w:rPr>
              <w:t>2021</w:t>
            </w:r>
          </w:p>
        </w:tc>
        <w:tc>
          <w:tcPr>
            <w:tcW w:w="850" w:type="dxa"/>
            <w:noWrap/>
            <w:hideMark/>
          </w:tcPr>
          <w:p w14:paraId="6C879FC2" w14:textId="77777777" w:rsidR="0021229C" w:rsidRPr="00832359" w:rsidRDefault="0021229C" w:rsidP="00832359">
            <w:pPr>
              <w:jc w:val="center"/>
              <w:rPr>
                <w:b/>
                <w:bCs/>
                <w:sz w:val="20"/>
                <w:szCs w:val="20"/>
              </w:rPr>
            </w:pPr>
            <w:r w:rsidRPr="00832359">
              <w:rPr>
                <w:b/>
                <w:bCs/>
                <w:sz w:val="20"/>
                <w:szCs w:val="20"/>
              </w:rPr>
              <w:t>2022</w:t>
            </w:r>
          </w:p>
        </w:tc>
        <w:tc>
          <w:tcPr>
            <w:tcW w:w="851" w:type="dxa"/>
            <w:noWrap/>
            <w:hideMark/>
          </w:tcPr>
          <w:p w14:paraId="2A08D4DB" w14:textId="77777777" w:rsidR="0021229C" w:rsidRPr="00832359" w:rsidRDefault="0021229C" w:rsidP="00832359">
            <w:pPr>
              <w:jc w:val="center"/>
              <w:rPr>
                <w:b/>
                <w:bCs/>
                <w:sz w:val="20"/>
                <w:szCs w:val="20"/>
              </w:rPr>
            </w:pPr>
            <w:r w:rsidRPr="00832359">
              <w:rPr>
                <w:b/>
                <w:bCs/>
                <w:sz w:val="20"/>
                <w:szCs w:val="20"/>
              </w:rPr>
              <w:t>2023</w:t>
            </w:r>
          </w:p>
        </w:tc>
        <w:tc>
          <w:tcPr>
            <w:tcW w:w="850" w:type="dxa"/>
            <w:noWrap/>
            <w:hideMark/>
          </w:tcPr>
          <w:p w14:paraId="2FDAA74F" w14:textId="77777777" w:rsidR="0021229C" w:rsidRPr="00832359" w:rsidRDefault="0021229C" w:rsidP="00832359">
            <w:pPr>
              <w:jc w:val="center"/>
              <w:rPr>
                <w:b/>
                <w:bCs/>
                <w:sz w:val="20"/>
                <w:szCs w:val="20"/>
              </w:rPr>
            </w:pPr>
            <w:r w:rsidRPr="00832359">
              <w:rPr>
                <w:b/>
                <w:bCs/>
                <w:sz w:val="20"/>
                <w:szCs w:val="20"/>
              </w:rPr>
              <w:t>2024</w:t>
            </w:r>
          </w:p>
        </w:tc>
        <w:tc>
          <w:tcPr>
            <w:tcW w:w="851" w:type="dxa"/>
            <w:noWrap/>
            <w:hideMark/>
          </w:tcPr>
          <w:p w14:paraId="72513BB1" w14:textId="77777777" w:rsidR="0021229C" w:rsidRPr="00832359" w:rsidRDefault="0021229C" w:rsidP="00832359">
            <w:pPr>
              <w:jc w:val="center"/>
              <w:rPr>
                <w:b/>
                <w:bCs/>
                <w:sz w:val="20"/>
                <w:szCs w:val="20"/>
              </w:rPr>
            </w:pPr>
            <w:r w:rsidRPr="00832359">
              <w:rPr>
                <w:b/>
                <w:bCs/>
                <w:sz w:val="20"/>
                <w:szCs w:val="20"/>
              </w:rPr>
              <w:t>2025</w:t>
            </w:r>
          </w:p>
        </w:tc>
      </w:tr>
      <w:tr w:rsidR="0021229C" w:rsidRPr="00082BC4" w14:paraId="7B19F65F" w14:textId="77777777" w:rsidTr="0021229C">
        <w:trPr>
          <w:trHeight w:val="600"/>
        </w:trPr>
        <w:tc>
          <w:tcPr>
            <w:tcW w:w="436" w:type="dxa"/>
            <w:hideMark/>
          </w:tcPr>
          <w:p w14:paraId="135A82C6" w14:textId="77777777" w:rsidR="0021229C" w:rsidRPr="00082BC4" w:rsidRDefault="0021229C" w:rsidP="00031291">
            <w:pPr>
              <w:rPr>
                <w:sz w:val="20"/>
                <w:szCs w:val="20"/>
              </w:rPr>
            </w:pPr>
            <w:r w:rsidRPr="00082BC4">
              <w:rPr>
                <w:sz w:val="20"/>
                <w:szCs w:val="20"/>
              </w:rPr>
              <w:t>1</w:t>
            </w:r>
          </w:p>
        </w:tc>
        <w:tc>
          <w:tcPr>
            <w:tcW w:w="3954" w:type="dxa"/>
            <w:hideMark/>
          </w:tcPr>
          <w:p w14:paraId="12578EFE" w14:textId="77777777" w:rsidR="0021229C" w:rsidRPr="00082BC4" w:rsidRDefault="0021229C" w:rsidP="00031291">
            <w:pPr>
              <w:rPr>
                <w:sz w:val="20"/>
                <w:szCs w:val="20"/>
              </w:rPr>
            </w:pPr>
            <w:r w:rsidRPr="00082BC4">
              <w:rPr>
                <w:sz w:val="20"/>
                <w:szCs w:val="20"/>
              </w:rPr>
              <w:t>Workforce Representation. Percentage of Disabled staff*</w:t>
            </w:r>
          </w:p>
        </w:tc>
        <w:tc>
          <w:tcPr>
            <w:tcW w:w="1275" w:type="dxa"/>
            <w:noWrap/>
            <w:hideMark/>
          </w:tcPr>
          <w:p w14:paraId="44156E6E" w14:textId="77777777" w:rsidR="0021229C" w:rsidRPr="00082BC4" w:rsidRDefault="0021229C" w:rsidP="00031291">
            <w:pPr>
              <w:rPr>
                <w:sz w:val="20"/>
                <w:szCs w:val="20"/>
              </w:rPr>
            </w:pPr>
            <w:r w:rsidRPr="00082BC4">
              <w:rPr>
                <w:sz w:val="20"/>
                <w:szCs w:val="20"/>
              </w:rPr>
              <w:t> </w:t>
            </w:r>
          </w:p>
        </w:tc>
        <w:tc>
          <w:tcPr>
            <w:tcW w:w="3828" w:type="dxa"/>
            <w:noWrap/>
            <w:hideMark/>
          </w:tcPr>
          <w:p w14:paraId="053A48BB" w14:textId="77777777" w:rsidR="0021229C" w:rsidRPr="00082BC4" w:rsidRDefault="0021229C" w:rsidP="00031291">
            <w:pPr>
              <w:rPr>
                <w:sz w:val="20"/>
                <w:szCs w:val="20"/>
              </w:rPr>
            </w:pPr>
            <w:r w:rsidRPr="00082BC4">
              <w:rPr>
                <w:sz w:val="20"/>
                <w:szCs w:val="20"/>
              </w:rPr>
              <w:t>Overall</w:t>
            </w:r>
          </w:p>
        </w:tc>
        <w:tc>
          <w:tcPr>
            <w:tcW w:w="850" w:type="dxa"/>
            <w:noWrap/>
            <w:hideMark/>
          </w:tcPr>
          <w:p w14:paraId="2804EE73" w14:textId="77777777" w:rsidR="0021229C" w:rsidRPr="00082BC4" w:rsidRDefault="0021229C" w:rsidP="00031291">
            <w:pPr>
              <w:rPr>
                <w:sz w:val="20"/>
                <w:szCs w:val="20"/>
              </w:rPr>
            </w:pPr>
            <w:r w:rsidRPr="00082BC4">
              <w:rPr>
                <w:sz w:val="20"/>
                <w:szCs w:val="20"/>
              </w:rPr>
              <w:t> </w:t>
            </w:r>
          </w:p>
        </w:tc>
        <w:tc>
          <w:tcPr>
            <w:tcW w:w="851" w:type="dxa"/>
            <w:noWrap/>
            <w:hideMark/>
          </w:tcPr>
          <w:p w14:paraId="603C7450" w14:textId="77777777" w:rsidR="0021229C" w:rsidRPr="00082BC4" w:rsidRDefault="0021229C" w:rsidP="00031291">
            <w:pPr>
              <w:rPr>
                <w:sz w:val="20"/>
                <w:szCs w:val="20"/>
              </w:rPr>
            </w:pPr>
            <w:r w:rsidRPr="00082BC4">
              <w:rPr>
                <w:sz w:val="20"/>
                <w:szCs w:val="20"/>
              </w:rPr>
              <w:t>3.6%</w:t>
            </w:r>
          </w:p>
        </w:tc>
        <w:tc>
          <w:tcPr>
            <w:tcW w:w="850" w:type="dxa"/>
            <w:noWrap/>
            <w:hideMark/>
          </w:tcPr>
          <w:p w14:paraId="0A47064B" w14:textId="77777777" w:rsidR="0021229C" w:rsidRPr="00082BC4" w:rsidRDefault="0021229C" w:rsidP="00031291">
            <w:pPr>
              <w:rPr>
                <w:sz w:val="20"/>
                <w:szCs w:val="20"/>
              </w:rPr>
            </w:pPr>
            <w:r w:rsidRPr="00082BC4">
              <w:rPr>
                <w:sz w:val="20"/>
                <w:szCs w:val="20"/>
              </w:rPr>
              <w:t>4.0%</w:t>
            </w:r>
          </w:p>
        </w:tc>
        <w:tc>
          <w:tcPr>
            <w:tcW w:w="851" w:type="dxa"/>
            <w:noWrap/>
            <w:hideMark/>
          </w:tcPr>
          <w:p w14:paraId="61C92DEE" w14:textId="77777777" w:rsidR="0021229C" w:rsidRPr="00082BC4" w:rsidRDefault="0021229C" w:rsidP="00031291">
            <w:pPr>
              <w:rPr>
                <w:sz w:val="20"/>
                <w:szCs w:val="20"/>
              </w:rPr>
            </w:pPr>
            <w:r w:rsidRPr="00082BC4">
              <w:rPr>
                <w:sz w:val="20"/>
                <w:szCs w:val="20"/>
              </w:rPr>
              <w:t>5.4%</w:t>
            </w:r>
          </w:p>
        </w:tc>
        <w:tc>
          <w:tcPr>
            <w:tcW w:w="850" w:type="dxa"/>
            <w:noWrap/>
            <w:hideMark/>
          </w:tcPr>
          <w:p w14:paraId="7DF3F69F" w14:textId="77777777" w:rsidR="0021229C" w:rsidRPr="00082BC4" w:rsidRDefault="0021229C" w:rsidP="00031291">
            <w:pPr>
              <w:rPr>
                <w:sz w:val="20"/>
                <w:szCs w:val="20"/>
              </w:rPr>
            </w:pPr>
            <w:r w:rsidRPr="00082BC4">
              <w:rPr>
                <w:sz w:val="20"/>
                <w:szCs w:val="20"/>
              </w:rPr>
              <w:t>6.1%</w:t>
            </w:r>
          </w:p>
        </w:tc>
        <w:tc>
          <w:tcPr>
            <w:tcW w:w="851" w:type="dxa"/>
            <w:noWrap/>
            <w:hideMark/>
          </w:tcPr>
          <w:p w14:paraId="134938EF" w14:textId="6BC1D72D" w:rsidR="0021229C" w:rsidRPr="00082BC4" w:rsidRDefault="0021229C" w:rsidP="00031291">
            <w:pPr>
              <w:rPr>
                <w:sz w:val="20"/>
                <w:szCs w:val="20"/>
              </w:rPr>
            </w:pPr>
            <w:r w:rsidRPr="00082BC4">
              <w:rPr>
                <w:sz w:val="20"/>
                <w:szCs w:val="20"/>
              </w:rPr>
              <w:t>6</w:t>
            </w:r>
            <w:r w:rsidR="007C6E6A">
              <w:rPr>
                <w:sz w:val="20"/>
                <w:szCs w:val="20"/>
              </w:rPr>
              <w:t>.4</w:t>
            </w:r>
            <w:r w:rsidRPr="00082BC4">
              <w:rPr>
                <w:sz w:val="20"/>
                <w:szCs w:val="20"/>
              </w:rPr>
              <w:t>%</w:t>
            </w:r>
          </w:p>
        </w:tc>
      </w:tr>
      <w:tr w:rsidR="0021229C" w:rsidRPr="00082BC4" w14:paraId="783FB4D6" w14:textId="77777777" w:rsidTr="0021229C">
        <w:trPr>
          <w:trHeight w:val="1103"/>
        </w:trPr>
        <w:tc>
          <w:tcPr>
            <w:tcW w:w="436" w:type="dxa"/>
            <w:noWrap/>
            <w:hideMark/>
          </w:tcPr>
          <w:p w14:paraId="2E0D9AA4" w14:textId="77777777" w:rsidR="0021229C" w:rsidRPr="00082BC4" w:rsidRDefault="0021229C" w:rsidP="00031291">
            <w:pPr>
              <w:rPr>
                <w:sz w:val="20"/>
                <w:szCs w:val="20"/>
              </w:rPr>
            </w:pPr>
            <w:r w:rsidRPr="00082BC4">
              <w:rPr>
                <w:sz w:val="20"/>
                <w:szCs w:val="20"/>
              </w:rPr>
              <w:t>2</w:t>
            </w:r>
          </w:p>
        </w:tc>
        <w:tc>
          <w:tcPr>
            <w:tcW w:w="3954" w:type="dxa"/>
            <w:hideMark/>
          </w:tcPr>
          <w:p w14:paraId="5AF2506E" w14:textId="77777777" w:rsidR="0021229C" w:rsidRPr="00082BC4" w:rsidRDefault="0021229C" w:rsidP="00031291">
            <w:pPr>
              <w:rPr>
                <w:sz w:val="20"/>
                <w:szCs w:val="20"/>
              </w:rPr>
            </w:pPr>
            <w:r w:rsidRPr="00082BC4">
              <w:rPr>
                <w:sz w:val="20"/>
                <w:szCs w:val="20"/>
              </w:rPr>
              <w:t>Relative likelihood of non-disabled staff applicants being appointed from shortlisting across all posts compared to Disabled staff.</w:t>
            </w:r>
          </w:p>
        </w:tc>
        <w:tc>
          <w:tcPr>
            <w:tcW w:w="1275" w:type="dxa"/>
            <w:hideMark/>
          </w:tcPr>
          <w:p w14:paraId="1D047769" w14:textId="77777777" w:rsidR="0021229C" w:rsidRPr="00082BC4" w:rsidRDefault="0021229C" w:rsidP="00031291">
            <w:pPr>
              <w:rPr>
                <w:sz w:val="20"/>
                <w:szCs w:val="20"/>
              </w:rPr>
            </w:pPr>
            <w:r w:rsidRPr="00082BC4">
              <w:rPr>
                <w:sz w:val="20"/>
                <w:szCs w:val="20"/>
              </w:rPr>
              <w:t> </w:t>
            </w:r>
          </w:p>
        </w:tc>
        <w:tc>
          <w:tcPr>
            <w:tcW w:w="3828" w:type="dxa"/>
            <w:noWrap/>
            <w:hideMark/>
          </w:tcPr>
          <w:p w14:paraId="4F65BCC1" w14:textId="77777777" w:rsidR="0021229C" w:rsidRPr="00082BC4" w:rsidRDefault="0021229C" w:rsidP="00031291">
            <w:pPr>
              <w:rPr>
                <w:sz w:val="20"/>
                <w:szCs w:val="20"/>
              </w:rPr>
            </w:pPr>
            <w:r w:rsidRPr="00082BC4">
              <w:rPr>
                <w:sz w:val="20"/>
                <w:szCs w:val="20"/>
              </w:rPr>
              <w:t> </w:t>
            </w:r>
          </w:p>
        </w:tc>
        <w:tc>
          <w:tcPr>
            <w:tcW w:w="850" w:type="dxa"/>
            <w:noWrap/>
            <w:hideMark/>
          </w:tcPr>
          <w:p w14:paraId="0D070824" w14:textId="77777777" w:rsidR="0021229C" w:rsidRPr="00082BC4" w:rsidRDefault="0021229C" w:rsidP="00031291">
            <w:pPr>
              <w:rPr>
                <w:sz w:val="20"/>
                <w:szCs w:val="20"/>
              </w:rPr>
            </w:pPr>
            <w:r w:rsidRPr="00082BC4">
              <w:rPr>
                <w:sz w:val="20"/>
                <w:szCs w:val="20"/>
              </w:rPr>
              <w:t>2.15</w:t>
            </w:r>
          </w:p>
        </w:tc>
        <w:tc>
          <w:tcPr>
            <w:tcW w:w="851" w:type="dxa"/>
            <w:noWrap/>
            <w:hideMark/>
          </w:tcPr>
          <w:p w14:paraId="61D00041" w14:textId="77777777" w:rsidR="0021229C" w:rsidRPr="00082BC4" w:rsidRDefault="0021229C" w:rsidP="00031291">
            <w:pPr>
              <w:rPr>
                <w:sz w:val="20"/>
                <w:szCs w:val="20"/>
              </w:rPr>
            </w:pPr>
            <w:r w:rsidRPr="00082BC4">
              <w:rPr>
                <w:sz w:val="20"/>
                <w:szCs w:val="20"/>
              </w:rPr>
              <w:t>1.09</w:t>
            </w:r>
          </w:p>
        </w:tc>
        <w:tc>
          <w:tcPr>
            <w:tcW w:w="850" w:type="dxa"/>
            <w:noWrap/>
            <w:hideMark/>
          </w:tcPr>
          <w:p w14:paraId="03A699C7" w14:textId="77777777" w:rsidR="0021229C" w:rsidRPr="00082BC4" w:rsidRDefault="0021229C" w:rsidP="00031291">
            <w:pPr>
              <w:rPr>
                <w:sz w:val="20"/>
                <w:szCs w:val="20"/>
              </w:rPr>
            </w:pPr>
            <w:r w:rsidRPr="00082BC4">
              <w:rPr>
                <w:sz w:val="20"/>
                <w:szCs w:val="20"/>
              </w:rPr>
              <w:t>0.87</w:t>
            </w:r>
          </w:p>
        </w:tc>
        <w:tc>
          <w:tcPr>
            <w:tcW w:w="851" w:type="dxa"/>
            <w:noWrap/>
            <w:hideMark/>
          </w:tcPr>
          <w:p w14:paraId="29662ACE" w14:textId="77777777" w:rsidR="0021229C" w:rsidRPr="00082BC4" w:rsidRDefault="0021229C" w:rsidP="00031291">
            <w:pPr>
              <w:rPr>
                <w:sz w:val="20"/>
                <w:szCs w:val="20"/>
              </w:rPr>
            </w:pPr>
            <w:r w:rsidRPr="00082BC4">
              <w:rPr>
                <w:sz w:val="20"/>
                <w:szCs w:val="20"/>
              </w:rPr>
              <w:t>1.34</w:t>
            </w:r>
          </w:p>
        </w:tc>
        <w:tc>
          <w:tcPr>
            <w:tcW w:w="850" w:type="dxa"/>
            <w:noWrap/>
            <w:hideMark/>
          </w:tcPr>
          <w:p w14:paraId="4F84ED90" w14:textId="77777777" w:rsidR="0021229C" w:rsidRPr="00082BC4" w:rsidRDefault="0021229C" w:rsidP="00031291">
            <w:pPr>
              <w:rPr>
                <w:sz w:val="20"/>
                <w:szCs w:val="20"/>
              </w:rPr>
            </w:pPr>
            <w:r w:rsidRPr="00082BC4">
              <w:rPr>
                <w:sz w:val="20"/>
                <w:szCs w:val="20"/>
              </w:rPr>
              <w:t>1.16</w:t>
            </w:r>
          </w:p>
        </w:tc>
        <w:tc>
          <w:tcPr>
            <w:tcW w:w="851" w:type="dxa"/>
            <w:noWrap/>
            <w:hideMark/>
          </w:tcPr>
          <w:p w14:paraId="399A8727" w14:textId="77777777" w:rsidR="0021229C" w:rsidRPr="00082BC4" w:rsidRDefault="0021229C" w:rsidP="00031291">
            <w:pPr>
              <w:rPr>
                <w:sz w:val="20"/>
                <w:szCs w:val="20"/>
              </w:rPr>
            </w:pPr>
            <w:r w:rsidRPr="00082BC4">
              <w:rPr>
                <w:sz w:val="20"/>
                <w:szCs w:val="20"/>
              </w:rPr>
              <w:t>1.14</w:t>
            </w:r>
          </w:p>
        </w:tc>
      </w:tr>
      <w:tr w:rsidR="0021229C" w:rsidRPr="00082BC4" w14:paraId="6BE5D7AF" w14:textId="77777777" w:rsidTr="0021229C">
        <w:trPr>
          <w:trHeight w:val="1133"/>
        </w:trPr>
        <w:tc>
          <w:tcPr>
            <w:tcW w:w="436" w:type="dxa"/>
            <w:noWrap/>
            <w:hideMark/>
          </w:tcPr>
          <w:p w14:paraId="3F09757F" w14:textId="77777777" w:rsidR="0021229C" w:rsidRPr="00082BC4" w:rsidRDefault="0021229C" w:rsidP="00031291">
            <w:pPr>
              <w:rPr>
                <w:sz w:val="20"/>
                <w:szCs w:val="20"/>
              </w:rPr>
            </w:pPr>
            <w:r w:rsidRPr="00082BC4">
              <w:rPr>
                <w:sz w:val="20"/>
                <w:szCs w:val="20"/>
              </w:rPr>
              <w:t>3</w:t>
            </w:r>
          </w:p>
        </w:tc>
        <w:tc>
          <w:tcPr>
            <w:tcW w:w="3954" w:type="dxa"/>
            <w:hideMark/>
          </w:tcPr>
          <w:p w14:paraId="68ED576F" w14:textId="77777777" w:rsidR="0021229C" w:rsidRPr="00082BC4" w:rsidRDefault="0021229C" w:rsidP="00031291">
            <w:pPr>
              <w:rPr>
                <w:sz w:val="20"/>
                <w:szCs w:val="20"/>
              </w:rPr>
            </w:pPr>
            <w:r w:rsidRPr="00082BC4">
              <w:rPr>
                <w:sz w:val="20"/>
                <w:szCs w:val="20"/>
              </w:rPr>
              <w:t>Relative likelihood of Disabled staff entering the formal capability process (performance management rather than ill health) compared to non-disabled staff.**</w:t>
            </w:r>
          </w:p>
        </w:tc>
        <w:tc>
          <w:tcPr>
            <w:tcW w:w="1275" w:type="dxa"/>
            <w:noWrap/>
            <w:hideMark/>
          </w:tcPr>
          <w:p w14:paraId="74403668" w14:textId="77777777" w:rsidR="0021229C" w:rsidRPr="00082BC4" w:rsidRDefault="0021229C" w:rsidP="00031291">
            <w:pPr>
              <w:rPr>
                <w:sz w:val="20"/>
                <w:szCs w:val="20"/>
              </w:rPr>
            </w:pPr>
            <w:r w:rsidRPr="00082BC4">
              <w:rPr>
                <w:sz w:val="20"/>
                <w:szCs w:val="20"/>
              </w:rPr>
              <w:t> </w:t>
            </w:r>
          </w:p>
        </w:tc>
        <w:tc>
          <w:tcPr>
            <w:tcW w:w="3828" w:type="dxa"/>
            <w:noWrap/>
            <w:hideMark/>
          </w:tcPr>
          <w:p w14:paraId="5E742200" w14:textId="77777777" w:rsidR="0021229C" w:rsidRPr="00082BC4" w:rsidRDefault="0021229C" w:rsidP="00031291">
            <w:pPr>
              <w:rPr>
                <w:sz w:val="20"/>
                <w:szCs w:val="20"/>
              </w:rPr>
            </w:pPr>
            <w:r w:rsidRPr="00082BC4">
              <w:rPr>
                <w:sz w:val="20"/>
                <w:szCs w:val="20"/>
              </w:rPr>
              <w:t> </w:t>
            </w:r>
          </w:p>
        </w:tc>
        <w:tc>
          <w:tcPr>
            <w:tcW w:w="850" w:type="dxa"/>
            <w:noWrap/>
            <w:hideMark/>
          </w:tcPr>
          <w:p w14:paraId="28493B55" w14:textId="77777777" w:rsidR="0021229C" w:rsidRPr="00082BC4" w:rsidRDefault="0021229C" w:rsidP="00031291">
            <w:pPr>
              <w:rPr>
                <w:sz w:val="20"/>
                <w:szCs w:val="20"/>
              </w:rPr>
            </w:pPr>
            <w:r w:rsidRPr="00082BC4">
              <w:rPr>
                <w:sz w:val="20"/>
                <w:szCs w:val="20"/>
              </w:rPr>
              <w:t> </w:t>
            </w:r>
          </w:p>
        </w:tc>
        <w:tc>
          <w:tcPr>
            <w:tcW w:w="851" w:type="dxa"/>
            <w:noWrap/>
            <w:hideMark/>
          </w:tcPr>
          <w:p w14:paraId="1C7603D9" w14:textId="77777777" w:rsidR="0021229C" w:rsidRPr="00082BC4" w:rsidRDefault="0021229C" w:rsidP="00031291">
            <w:pPr>
              <w:rPr>
                <w:sz w:val="20"/>
                <w:szCs w:val="20"/>
              </w:rPr>
            </w:pPr>
            <w:r w:rsidRPr="00082BC4">
              <w:rPr>
                <w:sz w:val="20"/>
                <w:szCs w:val="20"/>
              </w:rPr>
              <w:t>1.75</w:t>
            </w:r>
          </w:p>
        </w:tc>
        <w:tc>
          <w:tcPr>
            <w:tcW w:w="850" w:type="dxa"/>
            <w:noWrap/>
            <w:hideMark/>
          </w:tcPr>
          <w:p w14:paraId="767E58BF" w14:textId="77777777" w:rsidR="0021229C" w:rsidRPr="00082BC4" w:rsidRDefault="0021229C" w:rsidP="00031291">
            <w:pPr>
              <w:rPr>
                <w:sz w:val="20"/>
                <w:szCs w:val="20"/>
              </w:rPr>
            </w:pPr>
            <w:r w:rsidRPr="00082BC4">
              <w:rPr>
                <w:sz w:val="20"/>
                <w:szCs w:val="20"/>
              </w:rPr>
              <w:t>6.34</w:t>
            </w:r>
          </w:p>
        </w:tc>
        <w:tc>
          <w:tcPr>
            <w:tcW w:w="851" w:type="dxa"/>
            <w:noWrap/>
            <w:hideMark/>
          </w:tcPr>
          <w:p w14:paraId="681F8B13" w14:textId="77777777" w:rsidR="0021229C" w:rsidRPr="00082BC4" w:rsidRDefault="0021229C" w:rsidP="00031291">
            <w:pPr>
              <w:rPr>
                <w:sz w:val="20"/>
                <w:szCs w:val="20"/>
              </w:rPr>
            </w:pPr>
            <w:r w:rsidRPr="00082BC4">
              <w:rPr>
                <w:sz w:val="20"/>
                <w:szCs w:val="20"/>
              </w:rPr>
              <w:t>0</w:t>
            </w:r>
          </w:p>
        </w:tc>
        <w:tc>
          <w:tcPr>
            <w:tcW w:w="850" w:type="dxa"/>
            <w:noWrap/>
            <w:hideMark/>
          </w:tcPr>
          <w:p w14:paraId="1D274321" w14:textId="77777777" w:rsidR="0021229C" w:rsidRPr="00082BC4" w:rsidRDefault="0021229C" w:rsidP="00031291">
            <w:pPr>
              <w:rPr>
                <w:sz w:val="20"/>
                <w:szCs w:val="20"/>
              </w:rPr>
            </w:pPr>
            <w:r w:rsidRPr="00082BC4">
              <w:rPr>
                <w:sz w:val="20"/>
                <w:szCs w:val="20"/>
              </w:rPr>
              <w:t>0</w:t>
            </w:r>
          </w:p>
        </w:tc>
        <w:tc>
          <w:tcPr>
            <w:tcW w:w="851" w:type="dxa"/>
            <w:noWrap/>
            <w:hideMark/>
          </w:tcPr>
          <w:p w14:paraId="0646F9B2" w14:textId="0E1052D2" w:rsidR="0021229C" w:rsidRPr="00082BC4" w:rsidRDefault="0021229C" w:rsidP="00031291">
            <w:pPr>
              <w:rPr>
                <w:sz w:val="20"/>
                <w:szCs w:val="20"/>
              </w:rPr>
            </w:pPr>
            <w:r w:rsidRPr="00082BC4">
              <w:rPr>
                <w:sz w:val="20"/>
                <w:szCs w:val="20"/>
              </w:rPr>
              <w:t> </w:t>
            </w:r>
            <w:r w:rsidR="0046715D">
              <w:rPr>
                <w:sz w:val="20"/>
                <w:szCs w:val="20"/>
              </w:rPr>
              <w:t>10.63</w:t>
            </w:r>
          </w:p>
        </w:tc>
      </w:tr>
      <w:tr w:rsidR="0021229C" w:rsidRPr="00082BC4" w14:paraId="1E9113EC" w14:textId="77777777" w:rsidTr="0021229C">
        <w:trPr>
          <w:trHeight w:val="300"/>
        </w:trPr>
        <w:tc>
          <w:tcPr>
            <w:tcW w:w="436" w:type="dxa"/>
            <w:vMerge w:val="restart"/>
            <w:hideMark/>
          </w:tcPr>
          <w:p w14:paraId="6B90535A" w14:textId="77777777" w:rsidR="0021229C" w:rsidRPr="00082BC4" w:rsidRDefault="0021229C" w:rsidP="00031291">
            <w:pPr>
              <w:rPr>
                <w:sz w:val="20"/>
                <w:szCs w:val="20"/>
              </w:rPr>
            </w:pPr>
            <w:r w:rsidRPr="00082BC4">
              <w:rPr>
                <w:sz w:val="20"/>
                <w:szCs w:val="20"/>
              </w:rPr>
              <w:t>4a</w:t>
            </w:r>
          </w:p>
        </w:tc>
        <w:tc>
          <w:tcPr>
            <w:tcW w:w="3954" w:type="dxa"/>
            <w:vMerge w:val="restart"/>
            <w:hideMark/>
          </w:tcPr>
          <w:p w14:paraId="1ADA8A6D" w14:textId="77777777" w:rsidR="0021229C" w:rsidRPr="00082BC4" w:rsidRDefault="0021229C" w:rsidP="00031291">
            <w:pPr>
              <w:rPr>
                <w:sz w:val="20"/>
                <w:szCs w:val="20"/>
              </w:rPr>
            </w:pPr>
            <w:r w:rsidRPr="00082BC4">
              <w:rPr>
                <w:sz w:val="20"/>
                <w:szCs w:val="20"/>
              </w:rPr>
              <w:t>Percentage of staff experiencing harassment, bullying or abuse in the last 12 months ***</w:t>
            </w:r>
          </w:p>
        </w:tc>
        <w:tc>
          <w:tcPr>
            <w:tcW w:w="1275" w:type="dxa"/>
            <w:vMerge w:val="restart"/>
            <w:hideMark/>
          </w:tcPr>
          <w:p w14:paraId="4CFD2C46" w14:textId="77777777" w:rsidR="0021229C" w:rsidRPr="00082BC4" w:rsidRDefault="0021229C" w:rsidP="00031291">
            <w:pPr>
              <w:rPr>
                <w:sz w:val="20"/>
                <w:szCs w:val="20"/>
              </w:rPr>
            </w:pPr>
            <w:r w:rsidRPr="00082BC4">
              <w:rPr>
                <w:sz w:val="20"/>
                <w:szCs w:val="20"/>
              </w:rPr>
              <w:t>From Managers</w:t>
            </w:r>
          </w:p>
        </w:tc>
        <w:tc>
          <w:tcPr>
            <w:tcW w:w="3828" w:type="dxa"/>
            <w:noWrap/>
            <w:hideMark/>
          </w:tcPr>
          <w:p w14:paraId="27984782" w14:textId="77777777" w:rsidR="0021229C" w:rsidRPr="00082BC4" w:rsidRDefault="0021229C" w:rsidP="00031291">
            <w:pPr>
              <w:rPr>
                <w:sz w:val="20"/>
                <w:szCs w:val="20"/>
              </w:rPr>
            </w:pPr>
            <w:r w:rsidRPr="00082BC4">
              <w:rPr>
                <w:sz w:val="20"/>
                <w:szCs w:val="20"/>
              </w:rPr>
              <w:t xml:space="preserve">Staff </w:t>
            </w:r>
            <w:r w:rsidRPr="00082BC4">
              <w:rPr>
                <w:sz w:val="20"/>
                <w:szCs w:val="20"/>
                <w:u w:val="single"/>
              </w:rPr>
              <w:t>with</w:t>
            </w:r>
            <w:r w:rsidRPr="00082BC4">
              <w:rPr>
                <w:sz w:val="20"/>
                <w:szCs w:val="20"/>
              </w:rPr>
              <w:t xml:space="preserve"> a long lasting health condition or illness</w:t>
            </w:r>
          </w:p>
        </w:tc>
        <w:tc>
          <w:tcPr>
            <w:tcW w:w="850" w:type="dxa"/>
            <w:noWrap/>
            <w:hideMark/>
          </w:tcPr>
          <w:p w14:paraId="17FC040C" w14:textId="77777777" w:rsidR="0021229C" w:rsidRPr="00082BC4" w:rsidRDefault="0021229C" w:rsidP="00031291">
            <w:pPr>
              <w:rPr>
                <w:sz w:val="20"/>
                <w:szCs w:val="20"/>
              </w:rPr>
            </w:pPr>
            <w:r w:rsidRPr="00082BC4">
              <w:rPr>
                <w:sz w:val="20"/>
                <w:szCs w:val="20"/>
              </w:rPr>
              <w:t>21.7%</w:t>
            </w:r>
          </w:p>
        </w:tc>
        <w:tc>
          <w:tcPr>
            <w:tcW w:w="851" w:type="dxa"/>
            <w:noWrap/>
            <w:hideMark/>
          </w:tcPr>
          <w:p w14:paraId="3A33EE37" w14:textId="77777777" w:rsidR="0021229C" w:rsidRPr="00082BC4" w:rsidRDefault="0021229C" w:rsidP="00031291">
            <w:pPr>
              <w:rPr>
                <w:sz w:val="20"/>
                <w:szCs w:val="20"/>
              </w:rPr>
            </w:pPr>
            <w:r w:rsidRPr="00082BC4">
              <w:rPr>
                <w:sz w:val="20"/>
                <w:szCs w:val="20"/>
              </w:rPr>
              <w:t>21.1%</w:t>
            </w:r>
          </w:p>
        </w:tc>
        <w:tc>
          <w:tcPr>
            <w:tcW w:w="850" w:type="dxa"/>
            <w:noWrap/>
            <w:hideMark/>
          </w:tcPr>
          <w:p w14:paraId="7546941C" w14:textId="77777777" w:rsidR="0021229C" w:rsidRPr="00082BC4" w:rsidRDefault="0021229C" w:rsidP="00031291">
            <w:pPr>
              <w:rPr>
                <w:sz w:val="20"/>
                <w:szCs w:val="20"/>
              </w:rPr>
            </w:pPr>
            <w:r w:rsidRPr="00082BC4">
              <w:rPr>
                <w:sz w:val="20"/>
                <w:szCs w:val="20"/>
              </w:rPr>
              <w:t>14.5%</w:t>
            </w:r>
          </w:p>
        </w:tc>
        <w:tc>
          <w:tcPr>
            <w:tcW w:w="851" w:type="dxa"/>
            <w:noWrap/>
            <w:hideMark/>
          </w:tcPr>
          <w:p w14:paraId="2FACF819" w14:textId="77777777" w:rsidR="0021229C" w:rsidRPr="00082BC4" w:rsidRDefault="0021229C" w:rsidP="00031291">
            <w:pPr>
              <w:rPr>
                <w:sz w:val="20"/>
                <w:szCs w:val="20"/>
              </w:rPr>
            </w:pPr>
            <w:r w:rsidRPr="00082BC4">
              <w:rPr>
                <w:sz w:val="20"/>
                <w:szCs w:val="20"/>
              </w:rPr>
              <w:t>17.2%</w:t>
            </w:r>
          </w:p>
        </w:tc>
        <w:tc>
          <w:tcPr>
            <w:tcW w:w="850" w:type="dxa"/>
            <w:noWrap/>
            <w:hideMark/>
          </w:tcPr>
          <w:p w14:paraId="19B6AFBA" w14:textId="77777777" w:rsidR="0021229C" w:rsidRPr="00082BC4" w:rsidRDefault="0021229C" w:rsidP="00031291">
            <w:pPr>
              <w:rPr>
                <w:sz w:val="20"/>
                <w:szCs w:val="20"/>
              </w:rPr>
            </w:pPr>
            <w:r w:rsidRPr="00082BC4">
              <w:rPr>
                <w:sz w:val="20"/>
                <w:szCs w:val="20"/>
              </w:rPr>
              <w:t>15.9%</w:t>
            </w:r>
          </w:p>
        </w:tc>
        <w:tc>
          <w:tcPr>
            <w:tcW w:w="851" w:type="dxa"/>
            <w:noWrap/>
            <w:hideMark/>
          </w:tcPr>
          <w:p w14:paraId="1080217B" w14:textId="77777777" w:rsidR="0021229C" w:rsidRPr="00082BC4" w:rsidRDefault="0021229C" w:rsidP="00031291">
            <w:pPr>
              <w:rPr>
                <w:sz w:val="20"/>
                <w:szCs w:val="20"/>
              </w:rPr>
            </w:pPr>
            <w:r w:rsidRPr="00082BC4">
              <w:rPr>
                <w:sz w:val="20"/>
                <w:szCs w:val="20"/>
              </w:rPr>
              <w:t>14.1%</w:t>
            </w:r>
          </w:p>
        </w:tc>
      </w:tr>
      <w:tr w:rsidR="0021229C" w:rsidRPr="00082BC4" w14:paraId="2F9569D8" w14:textId="77777777" w:rsidTr="0021229C">
        <w:trPr>
          <w:trHeight w:val="300"/>
        </w:trPr>
        <w:tc>
          <w:tcPr>
            <w:tcW w:w="436" w:type="dxa"/>
            <w:vMerge/>
            <w:hideMark/>
          </w:tcPr>
          <w:p w14:paraId="3EB60CF7" w14:textId="77777777" w:rsidR="0021229C" w:rsidRPr="00082BC4" w:rsidRDefault="0021229C" w:rsidP="00031291">
            <w:pPr>
              <w:rPr>
                <w:sz w:val="20"/>
                <w:szCs w:val="20"/>
              </w:rPr>
            </w:pPr>
          </w:p>
        </w:tc>
        <w:tc>
          <w:tcPr>
            <w:tcW w:w="3954" w:type="dxa"/>
            <w:vMerge/>
            <w:hideMark/>
          </w:tcPr>
          <w:p w14:paraId="691C3D77" w14:textId="77777777" w:rsidR="0021229C" w:rsidRPr="00082BC4" w:rsidRDefault="0021229C" w:rsidP="00031291">
            <w:pPr>
              <w:rPr>
                <w:sz w:val="20"/>
                <w:szCs w:val="20"/>
              </w:rPr>
            </w:pPr>
          </w:p>
        </w:tc>
        <w:tc>
          <w:tcPr>
            <w:tcW w:w="1275" w:type="dxa"/>
            <w:vMerge/>
            <w:hideMark/>
          </w:tcPr>
          <w:p w14:paraId="7B6EE0FC" w14:textId="77777777" w:rsidR="0021229C" w:rsidRPr="00082BC4" w:rsidRDefault="0021229C" w:rsidP="00031291">
            <w:pPr>
              <w:rPr>
                <w:sz w:val="20"/>
                <w:szCs w:val="20"/>
              </w:rPr>
            </w:pPr>
          </w:p>
        </w:tc>
        <w:tc>
          <w:tcPr>
            <w:tcW w:w="3828" w:type="dxa"/>
            <w:noWrap/>
            <w:hideMark/>
          </w:tcPr>
          <w:p w14:paraId="67BA0CD2" w14:textId="77777777" w:rsidR="0021229C" w:rsidRPr="00082BC4" w:rsidRDefault="0021229C" w:rsidP="00031291">
            <w:pPr>
              <w:rPr>
                <w:sz w:val="20"/>
                <w:szCs w:val="20"/>
              </w:rPr>
            </w:pPr>
            <w:r w:rsidRPr="00082BC4">
              <w:rPr>
                <w:sz w:val="20"/>
                <w:szCs w:val="20"/>
              </w:rPr>
              <w:t xml:space="preserve">Staff </w:t>
            </w:r>
            <w:r w:rsidRPr="00082BC4">
              <w:rPr>
                <w:sz w:val="20"/>
                <w:szCs w:val="20"/>
                <w:u w:val="single"/>
              </w:rPr>
              <w:t>without</w:t>
            </w:r>
            <w:r w:rsidRPr="00082BC4">
              <w:rPr>
                <w:sz w:val="20"/>
                <w:szCs w:val="20"/>
              </w:rPr>
              <w:t xml:space="preserve"> a long lasting condition or illness</w:t>
            </w:r>
          </w:p>
        </w:tc>
        <w:tc>
          <w:tcPr>
            <w:tcW w:w="850" w:type="dxa"/>
            <w:noWrap/>
            <w:hideMark/>
          </w:tcPr>
          <w:p w14:paraId="678AB612" w14:textId="77777777" w:rsidR="0021229C" w:rsidRPr="00082BC4" w:rsidRDefault="0021229C" w:rsidP="00031291">
            <w:pPr>
              <w:rPr>
                <w:sz w:val="20"/>
                <w:szCs w:val="20"/>
              </w:rPr>
            </w:pPr>
            <w:r w:rsidRPr="00082BC4">
              <w:rPr>
                <w:sz w:val="20"/>
                <w:szCs w:val="20"/>
              </w:rPr>
              <w:t>15.8%</w:t>
            </w:r>
          </w:p>
        </w:tc>
        <w:tc>
          <w:tcPr>
            <w:tcW w:w="851" w:type="dxa"/>
            <w:noWrap/>
            <w:hideMark/>
          </w:tcPr>
          <w:p w14:paraId="4F77ABF3" w14:textId="77777777" w:rsidR="0021229C" w:rsidRPr="00082BC4" w:rsidRDefault="0021229C" w:rsidP="00031291">
            <w:pPr>
              <w:rPr>
                <w:sz w:val="20"/>
                <w:szCs w:val="20"/>
              </w:rPr>
            </w:pPr>
            <w:r w:rsidRPr="00082BC4">
              <w:rPr>
                <w:sz w:val="20"/>
                <w:szCs w:val="20"/>
              </w:rPr>
              <w:t>13.0%</w:t>
            </w:r>
          </w:p>
        </w:tc>
        <w:tc>
          <w:tcPr>
            <w:tcW w:w="850" w:type="dxa"/>
            <w:noWrap/>
            <w:hideMark/>
          </w:tcPr>
          <w:p w14:paraId="3D0C7A32" w14:textId="77777777" w:rsidR="0021229C" w:rsidRPr="00082BC4" w:rsidRDefault="0021229C" w:rsidP="00031291">
            <w:pPr>
              <w:rPr>
                <w:sz w:val="20"/>
                <w:szCs w:val="20"/>
              </w:rPr>
            </w:pPr>
            <w:r w:rsidRPr="00082BC4">
              <w:rPr>
                <w:sz w:val="20"/>
                <w:szCs w:val="20"/>
              </w:rPr>
              <w:t>8.7%</w:t>
            </w:r>
          </w:p>
        </w:tc>
        <w:tc>
          <w:tcPr>
            <w:tcW w:w="851" w:type="dxa"/>
            <w:noWrap/>
            <w:hideMark/>
          </w:tcPr>
          <w:p w14:paraId="22B89FBD" w14:textId="77777777" w:rsidR="0021229C" w:rsidRPr="00082BC4" w:rsidRDefault="0021229C" w:rsidP="00031291">
            <w:pPr>
              <w:rPr>
                <w:sz w:val="20"/>
                <w:szCs w:val="20"/>
              </w:rPr>
            </w:pPr>
            <w:r w:rsidRPr="00082BC4">
              <w:rPr>
                <w:sz w:val="20"/>
                <w:szCs w:val="20"/>
              </w:rPr>
              <w:t>8.8%</w:t>
            </w:r>
          </w:p>
        </w:tc>
        <w:tc>
          <w:tcPr>
            <w:tcW w:w="850" w:type="dxa"/>
            <w:noWrap/>
            <w:hideMark/>
          </w:tcPr>
          <w:p w14:paraId="1FD4EBC1" w14:textId="77777777" w:rsidR="0021229C" w:rsidRPr="00082BC4" w:rsidRDefault="0021229C" w:rsidP="00031291">
            <w:pPr>
              <w:rPr>
                <w:sz w:val="20"/>
                <w:szCs w:val="20"/>
              </w:rPr>
            </w:pPr>
            <w:r w:rsidRPr="00082BC4">
              <w:rPr>
                <w:sz w:val="20"/>
                <w:szCs w:val="20"/>
              </w:rPr>
              <w:t>8.6%</w:t>
            </w:r>
          </w:p>
        </w:tc>
        <w:tc>
          <w:tcPr>
            <w:tcW w:w="851" w:type="dxa"/>
            <w:noWrap/>
            <w:hideMark/>
          </w:tcPr>
          <w:p w14:paraId="466519A3" w14:textId="77777777" w:rsidR="0021229C" w:rsidRPr="00082BC4" w:rsidRDefault="0021229C" w:rsidP="00031291">
            <w:pPr>
              <w:rPr>
                <w:sz w:val="20"/>
                <w:szCs w:val="20"/>
              </w:rPr>
            </w:pPr>
            <w:r w:rsidRPr="00082BC4">
              <w:rPr>
                <w:sz w:val="20"/>
                <w:szCs w:val="20"/>
              </w:rPr>
              <w:t>8.2%</w:t>
            </w:r>
          </w:p>
        </w:tc>
      </w:tr>
      <w:tr w:rsidR="0021229C" w:rsidRPr="00082BC4" w14:paraId="7521BDD3" w14:textId="77777777" w:rsidTr="0021229C">
        <w:trPr>
          <w:trHeight w:val="300"/>
        </w:trPr>
        <w:tc>
          <w:tcPr>
            <w:tcW w:w="436" w:type="dxa"/>
            <w:vMerge/>
            <w:hideMark/>
          </w:tcPr>
          <w:p w14:paraId="120A3EF7" w14:textId="77777777" w:rsidR="0021229C" w:rsidRPr="00082BC4" w:rsidRDefault="0021229C" w:rsidP="00031291">
            <w:pPr>
              <w:rPr>
                <w:sz w:val="20"/>
                <w:szCs w:val="20"/>
              </w:rPr>
            </w:pPr>
          </w:p>
        </w:tc>
        <w:tc>
          <w:tcPr>
            <w:tcW w:w="3954" w:type="dxa"/>
            <w:vMerge/>
            <w:hideMark/>
          </w:tcPr>
          <w:p w14:paraId="2E1E45C0" w14:textId="77777777" w:rsidR="0021229C" w:rsidRPr="00082BC4" w:rsidRDefault="0021229C" w:rsidP="00031291">
            <w:pPr>
              <w:rPr>
                <w:sz w:val="20"/>
                <w:szCs w:val="20"/>
              </w:rPr>
            </w:pPr>
          </w:p>
        </w:tc>
        <w:tc>
          <w:tcPr>
            <w:tcW w:w="1275" w:type="dxa"/>
            <w:vMerge w:val="restart"/>
            <w:hideMark/>
          </w:tcPr>
          <w:p w14:paraId="5A669D2E" w14:textId="77777777" w:rsidR="0021229C" w:rsidRPr="00082BC4" w:rsidRDefault="0021229C" w:rsidP="00031291">
            <w:pPr>
              <w:rPr>
                <w:sz w:val="20"/>
                <w:szCs w:val="20"/>
              </w:rPr>
            </w:pPr>
            <w:r w:rsidRPr="00082BC4">
              <w:rPr>
                <w:sz w:val="20"/>
                <w:szCs w:val="20"/>
              </w:rPr>
              <w:t>From Other Colleagues</w:t>
            </w:r>
          </w:p>
        </w:tc>
        <w:tc>
          <w:tcPr>
            <w:tcW w:w="3828" w:type="dxa"/>
            <w:noWrap/>
            <w:hideMark/>
          </w:tcPr>
          <w:p w14:paraId="2DA8E406" w14:textId="77777777" w:rsidR="0021229C" w:rsidRPr="00082BC4" w:rsidRDefault="0021229C" w:rsidP="00031291">
            <w:pPr>
              <w:rPr>
                <w:sz w:val="20"/>
                <w:szCs w:val="20"/>
              </w:rPr>
            </w:pPr>
            <w:r w:rsidRPr="00082BC4">
              <w:rPr>
                <w:sz w:val="20"/>
                <w:szCs w:val="20"/>
              </w:rPr>
              <w:t xml:space="preserve">Staff </w:t>
            </w:r>
            <w:r w:rsidRPr="00082BC4">
              <w:rPr>
                <w:sz w:val="20"/>
                <w:szCs w:val="20"/>
                <w:u w:val="single"/>
              </w:rPr>
              <w:t>with</w:t>
            </w:r>
            <w:r w:rsidRPr="00082BC4">
              <w:rPr>
                <w:sz w:val="20"/>
                <w:szCs w:val="20"/>
              </w:rPr>
              <w:t xml:space="preserve"> a long lasting health condition or illness</w:t>
            </w:r>
          </w:p>
        </w:tc>
        <w:tc>
          <w:tcPr>
            <w:tcW w:w="850" w:type="dxa"/>
            <w:noWrap/>
            <w:hideMark/>
          </w:tcPr>
          <w:p w14:paraId="43408CC0" w14:textId="77777777" w:rsidR="0021229C" w:rsidRPr="00082BC4" w:rsidRDefault="0021229C" w:rsidP="00031291">
            <w:pPr>
              <w:rPr>
                <w:sz w:val="20"/>
                <w:szCs w:val="20"/>
              </w:rPr>
            </w:pPr>
            <w:r w:rsidRPr="00082BC4">
              <w:rPr>
                <w:sz w:val="20"/>
                <w:szCs w:val="20"/>
              </w:rPr>
              <w:t>28.0%</w:t>
            </w:r>
          </w:p>
        </w:tc>
        <w:tc>
          <w:tcPr>
            <w:tcW w:w="851" w:type="dxa"/>
            <w:noWrap/>
            <w:hideMark/>
          </w:tcPr>
          <w:p w14:paraId="1E648209" w14:textId="77777777" w:rsidR="0021229C" w:rsidRPr="00082BC4" w:rsidRDefault="0021229C" w:rsidP="00031291">
            <w:pPr>
              <w:rPr>
                <w:sz w:val="20"/>
                <w:szCs w:val="20"/>
              </w:rPr>
            </w:pPr>
            <w:r w:rsidRPr="00082BC4">
              <w:rPr>
                <w:sz w:val="20"/>
                <w:szCs w:val="20"/>
              </w:rPr>
              <w:t>29.4%</w:t>
            </w:r>
          </w:p>
        </w:tc>
        <w:tc>
          <w:tcPr>
            <w:tcW w:w="850" w:type="dxa"/>
            <w:noWrap/>
            <w:hideMark/>
          </w:tcPr>
          <w:p w14:paraId="10DD5669" w14:textId="77777777" w:rsidR="0021229C" w:rsidRPr="00082BC4" w:rsidRDefault="0021229C" w:rsidP="00031291">
            <w:pPr>
              <w:rPr>
                <w:sz w:val="20"/>
                <w:szCs w:val="20"/>
              </w:rPr>
            </w:pPr>
            <w:r w:rsidRPr="00082BC4">
              <w:rPr>
                <w:sz w:val="20"/>
                <w:szCs w:val="20"/>
              </w:rPr>
              <w:t>23.3%</w:t>
            </w:r>
          </w:p>
        </w:tc>
        <w:tc>
          <w:tcPr>
            <w:tcW w:w="851" w:type="dxa"/>
            <w:noWrap/>
            <w:hideMark/>
          </w:tcPr>
          <w:p w14:paraId="1648A408" w14:textId="77777777" w:rsidR="0021229C" w:rsidRPr="00082BC4" w:rsidRDefault="0021229C" w:rsidP="00031291">
            <w:pPr>
              <w:rPr>
                <w:sz w:val="20"/>
                <w:szCs w:val="20"/>
              </w:rPr>
            </w:pPr>
            <w:r w:rsidRPr="00082BC4">
              <w:rPr>
                <w:sz w:val="20"/>
                <w:szCs w:val="20"/>
              </w:rPr>
              <w:t>25.3%</w:t>
            </w:r>
          </w:p>
        </w:tc>
        <w:tc>
          <w:tcPr>
            <w:tcW w:w="850" w:type="dxa"/>
            <w:noWrap/>
            <w:hideMark/>
          </w:tcPr>
          <w:p w14:paraId="7BC98EFC" w14:textId="77777777" w:rsidR="0021229C" w:rsidRPr="00082BC4" w:rsidRDefault="0021229C" w:rsidP="00031291">
            <w:pPr>
              <w:rPr>
                <w:sz w:val="20"/>
                <w:szCs w:val="20"/>
              </w:rPr>
            </w:pPr>
            <w:r w:rsidRPr="00082BC4">
              <w:rPr>
                <w:sz w:val="20"/>
                <w:szCs w:val="20"/>
              </w:rPr>
              <w:t>25.0%</w:t>
            </w:r>
          </w:p>
        </w:tc>
        <w:tc>
          <w:tcPr>
            <w:tcW w:w="851" w:type="dxa"/>
            <w:noWrap/>
            <w:hideMark/>
          </w:tcPr>
          <w:p w14:paraId="7E7F4FB5" w14:textId="77777777" w:rsidR="0021229C" w:rsidRPr="00082BC4" w:rsidRDefault="0021229C" w:rsidP="00031291">
            <w:pPr>
              <w:rPr>
                <w:sz w:val="20"/>
                <w:szCs w:val="20"/>
              </w:rPr>
            </w:pPr>
            <w:r w:rsidRPr="00082BC4">
              <w:rPr>
                <w:sz w:val="20"/>
                <w:szCs w:val="20"/>
              </w:rPr>
              <w:t>26.0%</w:t>
            </w:r>
          </w:p>
        </w:tc>
      </w:tr>
      <w:tr w:rsidR="0021229C" w:rsidRPr="00082BC4" w14:paraId="1E2E41C6" w14:textId="77777777" w:rsidTr="0021229C">
        <w:trPr>
          <w:trHeight w:val="300"/>
        </w:trPr>
        <w:tc>
          <w:tcPr>
            <w:tcW w:w="436" w:type="dxa"/>
            <w:vMerge/>
            <w:hideMark/>
          </w:tcPr>
          <w:p w14:paraId="2A7C3739" w14:textId="77777777" w:rsidR="0021229C" w:rsidRPr="00082BC4" w:rsidRDefault="0021229C" w:rsidP="00031291">
            <w:pPr>
              <w:rPr>
                <w:sz w:val="20"/>
                <w:szCs w:val="20"/>
              </w:rPr>
            </w:pPr>
          </w:p>
        </w:tc>
        <w:tc>
          <w:tcPr>
            <w:tcW w:w="3954" w:type="dxa"/>
            <w:vMerge/>
            <w:hideMark/>
          </w:tcPr>
          <w:p w14:paraId="7A5F4B03" w14:textId="77777777" w:rsidR="0021229C" w:rsidRPr="00082BC4" w:rsidRDefault="0021229C" w:rsidP="00031291">
            <w:pPr>
              <w:rPr>
                <w:sz w:val="20"/>
                <w:szCs w:val="20"/>
              </w:rPr>
            </w:pPr>
          </w:p>
        </w:tc>
        <w:tc>
          <w:tcPr>
            <w:tcW w:w="1275" w:type="dxa"/>
            <w:vMerge/>
            <w:hideMark/>
          </w:tcPr>
          <w:p w14:paraId="34CDB2F8" w14:textId="77777777" w:rsidR="0021229C" w:rsidRPr="00082BC4" w:rsidRDefault="0021229C" w:rsidP="00031291">
            <w:pPr>
              <w:rPr>
                <w:sz w:val="20"/>
                <w:szCs w:val="20"/>
              </w:rPr>
            </w:pPr>
          </w:p>
        </w:tc>
        <w:tc>
          <w:tcPr>
            <w:tcW w:w="3828" w:type="dxa"/>
            <w:noWrap/>
            <w:hideMark/>
          </w:tcPr>
          <w:p w14:paraId="525797C1" w14:textId="77777777" w:rsidR="0021229C" w:rsidRPr="00082BC4" w:rsidRDefault="0021229C" w:rsidP="00031291">
            <w:pPr>
              <w:rPr>
                <w:sz w:val="20"/>
                <w:szCs w:val="20"/>
              </w:rPr>
            </w:pPr>
            <w:r w:rsidRPr="00082BC4">
              <w:rPr>
                <w:sz w:val="20"/>
                <w:szCs w:val="20"/>
              </w:rPr>
              <w:t xml:space="preserve">Staff </w:t>
            </w:r>
            <w:r w:rsidRPr="00082BC4">
              <w:rPr>
                <w:sz w:val="20"/>
                <w:szCs w:val="20"/>
                <w:u w:val="single"/>
              </w:rPr>
              <w:t>without</w:t>
            </w:r>
            <w:r w:rsidRPr="00082BC4">
              <w:rPr>
                <w:sz w:val="20"/>
                <w:szCs w:val="20"/>
              </w:rPr>
              <w:t xml:space="preserve"> a long lasting condition or illness</w:t>
            </w:r>
          </w:p>
        </w:tc>
        <w:tc>
          <w:tcPr>
            <w:tcW w:w="850" w:type="dxa"/>
            <w:noWrap/>
            <w:hideMark/>
          </w:tcPr>
          <w:p w14:paraId="0565A1C8" w14:textId="77777777" w:rsidR="0021229C" w:rsidRPr="00082BC4" w:rsidRDefault="0021229C" w:rsidP="00031291">
            <w:pPr>
              <w:rPr>
                <w:sz w:val="20"/>
                <w:szCs w:val="20"/>
              </w:rPr>
            </w:pPr>
            <w:r w:rsidRPr="00082BC4">
              <w:rPr>
                <w:sz w:val="20"/>
                <w:szCs w:val="20"/>
              </w:rPr>
              <w:t>19.4%</w:t>
            </w:r>
          </w:p>
        </w:tc>
        <w:tc>
          <w:tcPr>
            <w:tcW w:w="851" w:type="dxa"/>
            <w:noWrap/>
            <w:hideMark/>
          </w:tcPr>
          <w:p w14:paraId="26FC20E4" w14:textId="77777777" w:rsidR="0021229C" w:rsidRPr="00082BC4" w:rsidRDefault="0021229C" w:rsidP="00031291">
            <w:pPr>
              <w:rPr>
                <w:sz w:val="20"/>
                <w:szCs w:val="20"/>
              </w:rPr>
            </w:pPr>
            <w:r w:rsidRPr="00082BC4">
              <w:rPr>
                <w:sz w:val="20"/>
                <w:szCs w:val="20"/>
              </w:rPr>
              <w:t>18.4%</w:t>
            </w:r>
          </w:p>
        </w:tc>
        <w:tc>
          <w:tcPr>
            <w:tcW w:w="850" w:type="dxa"/>
            <w:noWrap/>
            <w:hideMark/>
          </w:tcPr>
          <w:p w14:paraId="31869D40" w14:textId="77777777" w:rsidR="0021229C" w:rsidRPr="00082BC4" w:rsidRDefault="0021229C" w:rsidP="00031291">
            <w:pPr>
              <w:rPr>
                <w:sz w:val="20"/>
                <w:szCs w:val="20"/>
              </w:rPr>
            </w:pPr>
            <w:r w:rsidRPr="00082BC4">
              <w:rPr>
                <w:sz w:val="20"/>
                <w:szCs w:val="20"/>
              </w:rPr>
              <w:t>14.3%</w:t>
            </w:r>
          </w:p>
        </w:tc>
        <w:tc>
          <w:tcPr>
            <w:tcW w:w="851" w:type="dxa"/>
            <w:noWrap/>
            <w:hideMark/>
          </w:tcPr>
          <w:p w14:paraId="144B7299" w14:textId="77777777" w:rsidR="0021229C" w:rsidRPr="00082BC4" w:rsidRDefault="0021229C" w:rsidP="00031291">
            <w:pPr>
              <w:rPr>
                <w:sz w:val="20"/>
                <w:szCs w:val="20"/>
              </w:rPr>
            </w:pPr>
            <w:r w:rsidRPr="00082BC4">
              <w:rPr>
                <w:sz w:val="20"/>
                <w:szCs w:val="20"/>
              </w:rPr>
              <w:t>15.0%</w:t>
            </w:r>
          </w:p>
        </w:tc>
        <w:tc>
          <w:tcPr>
            <w:tcW w:w="850" w:type="dxa"/>
            <w:noWrap/>
            <w:hideMark/>
          </w:tcPr>
          <w:p w14:paraId="2D7822F6" w14:textId="77777777" w:rsidR="0021229C" w:rsidRPr="00082BC4" w:rsidRDefault="0021229C" w:rsidP="00031291">
            <w:pPr>
              <w:rPr>
                <w:sz w:val="20"/>
                <w:szCs w:val="20"/>
              </w:rPr>
            </w:pPr>
            <w:r w:rsidRPr="00082BC4">
              <w:rPr>
                <w:sz w:val="20"/>
                <w:szCs w:val="20"/>
              </w:rPr>
              <w:t>15.1%</w:t>
            </w:r>
          </w:p>
        </w:tc>
        <w:tc>
          <w:tcPr>
            <w:tcW w:w="851" w:type="dxa"/>
            <w:noWrap/>
            <w:hideMark/>
          </w:tcPr>
          <w:p w14:paraId="74E206DD" w14:textId="77777777" w:rsidR="0021229C" w:rsidRPr="00082BC4" w:rsidRDefault="0021229C" w:rsidP="00031291">
            <w:pPr>
              <w:rPr>
                <w:sz w:val="20"/>
                <w:szCs w:val="20"/>
              </w:rPr>
            </w:pPr>
            <w:r w:rsidRPr="00082BC4">
              <w:rPr>
                <w:sz w:val="20"/>
                <w:szCs w:val="20"/>
              </w:rPr>
              <w:t>15.0%</w:t>
            </w:r>
          </w:p>
        </w:tc>
      </w:tr>
      <w:tr w:rsidR="0021229C" w:rsidRPr="00082BC4" w14:paraId="3718DED0" w14:textId="77777777" w:rsidTr="0021229C">
        <w:trPr>
          <w:trHeight w:val="300"/>
        </w:trPr>
        <w:tc>
          <w:tcPr>
            <w:tcW w:w="436" w:type="dxa"/>
            <w:vMerge/>
            <w:hideMark/>
          </w:tcPr>
          <w:p w14:paraId="6F9E1B93" w14:textId="77777777" w:rsidR="0021229C" w:rsidRPr="00082BC4" w:rsidRDefault="0021229C" w:rsidP="00031291">
            <w:pPr>
              <w:rPr>
                <w:sz w:val="20"/>
                <w:szCs w:val="20"/>
              </w:rPr>
            </w:pPr>
          </w:p>
        </w:tc>
        <w:tc>
          <w:tcPr>
            <w:tcW w:w="3954" w:type="dxa"/>
            <w:vMerge/>
            <w:hideMark/>
          </w:tcPr>
          <w:p w14:paraId="1F94BDA8" w14:textId="77777777" w:rsidR="0021229C" w:rsidRPr="00082BC4" w:rsidRDefault="0021229C" w:rsidP="00031291">
            <w:pPr>
              <w:rPr>
                <w:sz w:val="20"/>
                <w:szCs w:val="20"/>
              </w:rPr>
            </w:pPr>
          </w:p>
        </w:tc>
        <w:tc>
          <w:tcPr>
            <w:tcW w:w="1275" w:type="dxa"/>
            <w:vMerge w:val="restart"/>
            <w:hideMark/>
          </w:tcPr>
          <w:p w14:paraId="283C9533" w14:textId="77777777" w:rsidR="0021229C" w:rsidRPr="00082BC4" w:rsidRDefault="0021229C" w:rsidP="00031291">
            <w:pPr>
              <w:rPr>
                <w:sz w:val="20"/>
                <w:szCs w:val="20"/>
              </w:rPr>
            </w:pPr>
            <w:r w:rsidRPr="00082BC4">
              <w:rPr>
                <w:sz w:val="20"/>
                <w:szCs w:val="20"/>
              </w:rPr>
              <w:t>From Patients / Public</w:t>
            </w:r>
          </w:p>
        </w:tc>
        <w:tc>
          <w:tcPr>
            <w:tcW w:w="3828" w:type="dxa"/>
            <w:noWrap/>
            <w:hideMark/>
          </w:tcPr>
          <w:p w14:paraId="37347DB9" w14:textId="77777777" w:rsidR="0021229C" w:rsidRPr="00082BC4" w:rsidRDefault="0021229C" w:rsidP="00031291">
            <w:pPr>
              <w:rPr>
                <w:sz w:val="20"/>
                <w:szCs w:val="20"/>
              </w:rPr>
            </w:pPr>
            <w:r w:rsidRPr="00082BC4">
              <w:rPr>
                <w:sz w:val="20"/>
                <w:szCs w:val="20"/>
              </w:rPr>
              <w:t xml:space="preserve">Staff </w:t>
            </w:r>
            <w:r w:rsidRPr="00082BC4">
              <w:rPr>
                <w:sz w:val="20"/>
                <w:szCs w:val="20"/>
                <w:u w:val="single"/>
              </w:rPr>
              <w:t>with</w:t>
            </w:r>
            <w:r w:rsidRPr="00082BC4">
              <w:rPr>
                <w:sz w:val="20"/>
                <w:szCs w:val="20"/>
              </w:rPr>
              <w:t xml:space="preserve"> a long lasting health condition or illness</w:t>
            </w:r>
          </w:p>
        </w:tc>
        <w:tc>
          <w:tcPr>
            <w:tcW w:w="850" w:type="dxa"/>
            <w:noWrap/>
            <w:hideMark/>
          </w:tcPr>
          <w:p w14:paraId="73C804E2" w14:textId="77777777" w:rsidR="0021229C" w:rsidRPr="00082BC4" w:rsidRDefault="0021229C" w:rsidP="00031291">
            <w:pPr>
              <w:rPr>
                <w:sz w:val="20"/>
                <w:szCs w:val="20"/>
              </w:rPr>
            </w:pPr>
            <w:r w:rsidRPr="00082BC4">
              <w:rPr>
                <w:sz w:val="20"/>
                <w:szCs w:val="20"/>
              </w:rPr>
              <w:t>37.9%</w:t>
            </w:r>
          </w:p>
        </w:tc>
        <w:tc>
          <w:tcPr>
            <w:tcW w:w="851" w:type="dxa"/>
            <w:noWrap/>
            <w:hideMark/>
          </w:tcPr>
          <w:p w14:paraId="5B705AC5" w14:textId="77777777" w:rsidR="0021229C" w:rsidRPr="00082BC4" w:rsidRDefault="0021229C" w:rsidP="00031291">
            <w:pPr>
              <w:rPr>
                <w:sz w:val="20"/>
                <w:szCs w:val="20"/>
              </w:rPr>
            </w:pPr>
            <w:r w:rsidRPr="00082BC4">
              <w:rPr>
                <w:sz w:val="20"/>
                <w:szCs w:val="20"/>
              </w:rPr>
              <w:t>32.3%</w:t>
            </w:r>
          </w:p>
        </w:tc>
        <w:tc>
          <w:tcPr>
            <w:tcW w:w="850" w:type="dxa"/>
            <w:noWrap/>
            <w:hideMark/>
          </w:tcPr>
          <w:p w14:paraId="00571D66" w14:textId="77777777" w:rsidR="0021229C" w:rsidRPr="00082BC4" w:rsidRDefault="0021229C" w:rsidP="00031291">
            <w:pPr>
              <w:rPr>
                <w:sz w:val="20"/>
                <w:szCs w:val="20"/>
              </w:rPr>
            </w:pPr>
            <w:r w:rsidRPr="00082BC4">
              <w:rPr>
                <w:sz w:val="20"/>
                <w:szCs w:val="20"/>
              </w:rPr>
              <w:t>29.7%</w:t>
            </w:r>
          </w:p>
        </w:tc>
        <w:tc>
          <w:tcPr>
            <w:tcW w:w="851" w:type="dxa"/>
            <w:noWrap/>
            <w:hideMark/>
          </w:tcPr>
          <w:p w14:paraId="290F7FC3" w14:textId="77777777" w:rsidR="0021229C" w:rsidRPr="00082BC4" w:rsidRDefault="0021229C" w:rsidP="00031291">
            <w:pPr>
              <w:rPr>
                <w:sz w:val="20"/>
                <w:szCs w:val="20"/>
              </w:rPr>
            </w:pPr>
            <w:r w:rsidRPr="00082BC4">
              <w:rPr>
                <w:sz w:val="20"/>
                <w:szCs w:val="20"/>
              </w:rPr>
              <w:t>33.0%</w:t>
            </w:r>
          </w:p>
        </w:tc>
        <w:tc>
          <w:tcPr>
            <w:tcW w:w="850" w:type="dxa"/>
            <w:noWrap/>
            <w:hideMark/>
          </w:tcPr>
          <w:p w14:paraId="52A52E09" w14:textId="77777777" w:rsidR="0021229C" w:rsidRPr="00082BC4" w:rsidRDefault="0021229C" w:rsidP="00031291">
            <w:pPr>
              <w:rPr>
                <w:sz w:val="20"/>
                <w:szCs w:val="20"/>
              </w:rPr>
            </w:pPr>
            <w:r w:rsidRPr="00082BC4">
              <w:rPr>
                <w:sz w:val="20"/>
                <w:szCs w:val="20"/>
              </w:rPr>
              <w:t>29.4%</w:t>
            </w:r>
          </w:p>
        </w:tc>
        <w:tc>
          <w:tcPr>
            <w:tcW w:w="851" w:type="dxa"/>
            <w:noWrap/>
            <w:hideMark/>
          </w:tcPr>
          <w:p w14:paraId="25E40176" w14:textId="77777777" w:rsidR="0021229C" w:rsidRPr="00082BC4" w:rsidRDefault="0021229C" w:rsidP="00031291">
            <w:pPr>
              <w:rPr>
                <w:sz w:val="20"/>
                <w:szCs w:val="20"/>
              </w:rPr>
            </w:pPr>
            <w:r w:rsidRPr="00082BC4">
              <w:rPr>
                <w:sz w:val="20"/>
                <w:szCs w:val="20"/>
              </w:rPr>
              <w:t>29.9%</w:t>
            </w:r>
          </w:p>
        </w:tc>
      </w:tr>
      <w:tr w:rsidR="0021229C" w:rsidRPr="00082BC4" w14:paraId="3213ACA1" w14:textId="77777777" w:rsidTr="0021229C">
        <w:trPr>
          <w:trHeight w:val="300"/>
        </w:trPr>
        <w:tc>
          <w:tcPr>
            <w:tcW w:w="436" w:type="dxa"/>
            <w:vMerge/>
            <w:hideMark/>
          </w:tcPr>
          <w:p w14:paraId="5028AE53" w14:textId="77777777" w:rsidR="0021229C" w:rsidRPr="00082BC4" w:rsidRDefault="0021229C" w:rsidP="00031291">
            <w:pPr>
              <w:rPr>
                <w:sz w:val="20"/>
                <w:szCs w:val="20"/>
              </w:rPr>
            </w:pPr>
          </w:p>
        </w:tc>
        <w:tc>
          <w:tcPr>
            <w:tcW w:w="3954" w:type="dxa"/>
            <w:vMerge/>
            <w:hideMark/>
          </w:tcPr>
          <w:p w14:paraId="43B47B0C" w14:textId="77777777" w:rsidR="0021229C" w:rsidRPr="00082BC4" w:rsidRDefault="0021229C" w:rsidP="00031291">
            <w:pPr>
              <w:rPr>
                <w:sz w:val="20"/>
                <w:szCs w:val="20"/>
              </w:rPr>
            </w:pPr>
          </w:p>
        </w:tc>
        <w:tc>
          <w:tcPr>
            <w:tcW w:w="1275" w:type="dxa"/>
            <w:vMerge/>
            <w:hideMark/>
          </w:tcPr>
          <w:p w14:paraId="7DE14D7A" w14:textId="77777777" w:rsidR="0021229C" w:rsidRPr="00082BC4" w:rsidRDefault="0021229C" w:rsidP="00031291">
            <w:pPr>
              <w:rPr>
                <w:sz w:val="20"/>
                <w:szCs w:val="20"/>
              </w:rPr>
            </w:pPr>
          </w:p>
        </w:tc>
        <w:tc>
          <w:tcPr>
            <w:tcW w:w="3828" w:type="dxa"/>
            <w:noWrap/>
            <w:hideMark/>
          </w:tcPr>
          <w:p w14:paraId="47664485" w14:textId="77777777" w:rsidR="0021229C" w:rsidRPr="00082BC4" w:rsidRDefault="0021229C" w:rsidP="00031291">
            <w:pPr>
              <w:rPr>
                <w:sz w:val="20"/>
                <w:szCs w:val="20"/>
              </w:rPr>
            </w:pPr>
            <w:r w:rsidRPr="00082BC4">
              <w:rPr>
                <w:sz w:val="20"/>
                <w:szCs w:val="20"/>
              </w:rPr>
              <w:t xml:space="preserve">Staff </w:t>
            </w:r>
            <w:r w:rsidRPr="00082BC4">
              <w:rPr>
                <w:sz w:val="20"/>
                <w:szCs w:val="20"/>
                <w:u w:val="single"/>
              </w:rPr>
              <w:t>without</w:t>
            </w:r>
            <w:r w:rsidRPr="00082BC4">
              <w:rPr>
                <w:sz w:val="20"/>
                <w:szCs w:val="20"/>
              </w:rPr>
              <w:t xml:space="preserve"> a long lasting condition or illness</w:t>
            </w:r>
          </w:p>
        </w:tc>
        <w:tc>
          <w:tcPr>
            <w:tcW w:w="850" w:type="dxa"/>
            <w:noWrap/>
            <w:hideMark/>
          </w:tcPr>
          <w:p w14:paraId="395F7E41" w14:textId="77777777" w:rsidR="0021229C" w:rsidRPr="00082BC4" w:rsidRDefault="0021229C" w:rsidP="00031291">
            <w:pPr>
              <w:rPr>
                <w:sz w:val="20"/>
                <w:szCs w:val="20"/>
              </w:rPr>
            </w:pPr>
            <w:r w:rsidRPr="00082BC4">
              <w:rPr>
                <w:sz w:val="20"/>
                <w:szCs w:val="20"/>
              </w:rPr>
              <w:t>30.3%</w:t>
            </w:r>
          </w:p>
        </w:tc>
        <w:tc>
          <w:tcPr>
            <w:tcW w:w="851" w:type="dxa"/>
            <w:noWrap/>
            <w:hideMark/>
          </w:tcPr>
          <w:p w14:paraId="1F7B5896" w14:textId="77777777" w:rsidR="0021229C" w:rsidRPr="00082BC4" w:rsidRDefault="0021229C" w:rsidP="00031291">
            <w:pPr>
              <w:rPr>
                <w:sz w:val="20"/>
                <w:szCs w:val="20"/>
              </w:rPr>
            </w:pPr>
            <w:r w:rsidRPr="00082BC4">
              <w:rPr>
                <w:sz w:val="20"/>
                <w:szCs w:val="20"/>
              </w:rPr>
              <w:t>24.4%</w:t>
            </w:r>
          </w:p>
        </w:tc>
        <w:tc>
          <w:tcPr>
            <w:tcW w:w="850" w:type="dxa"/>
            <w:noWrap/>
            <w:hideMark/>
          </w:tcPr>
          <w:p w14:paraId="5A022538" w14:textId="77777777" w:rsidR="0021229C" w:rsidRPr="00082BC4" w:rsidRDefault="0021229C" w:rsidP="00031291">
            <w:pPr>
              <w:rPr>
                <w:sz w:val="20"/>
                <w:szCs w:val="20"/>
              </w:rPr>
            </w:pPr>
            <w:r w:rsidRPr="00082BC4">
              <w:rPr>
                <w:sz w:val="20"/>
                <w:szCs w:val="20"/>
              </w:rPr>
              <w:t>24.7%</w:t>
            </w:r>
          </w:p>
        </w:tc>
        <w:tc>
          <w:tcPr>
            <w:tcW w:w="851" w:type="dxa"/>
            <w:noWrap/>
            <w:hideMark/>
          </w:tcPr>
          <w:p w14:paraId="1F5AAE10" w14:textId="77777777" w:rsidR="0021229C" w:rsidRPr="00082BC4" w:rsidRDefault="0021229C" w:rsidP="00031291">
            <w:pPr>
              <w:rPr>
                <w:sz w:val="20"/>
                <w:szCs w:val="20"/>
              </w:rPr>
            </w:pPr>
            <w:r w:rsidRPr="00082BC4">
              <w:rPr>
                <w:sz w:val="20"/>
                <w:szCs w:val="20"/>
              </w:rPr>
              <w:t>22.6%</w:t>
            </w:r>
          </w:p>
        </w:tc>
        <w:tc>
          <w:tcPr>
            <w:tcW w:w="850" w:type="dxa"/>
            <w:noWrap/>
            <w:hideMark/>
          </w:tcPr>
          <w:p w14:paraId="74D451AF" w14:textId="77777777" w:rsidR="0021229C" w:rsidRPr="00082BC4" w:rsidRDefault="0021229C" w:rsidP="00031291">
            <w:pPr>
              <w:rPr>
                <w:sz w:val="20"/>
                <w:szCs w:val="20"/>
              </w:rPr>
            </w:pPr>
            <w:r w:rsidRPr="00082BC4">
              <w:rPr>
                <w:sz w:val="20"/>
                <w:szCs w:val="20"/>
              </w:rPr>
              <w:t>22.8%</w:t>
            </w:r>
          </w:p>
        </w:tc>
        <w:tc>
          <w:tcPr>
            <w:tcW w:w="851" w:type="dxa"/>
            <w:noWrap/>
            <w:hideMark/>
          </w:tcPr>
          <w:p w14:paraId="104E976B" w14:textId="77777777" w:rsidR="0021229C" w:rsidRPr="00082BC4" w:rsidRDefault="0021229C" w:rsidP="00031291">
            <w:pPr>
              <w:rPr>
                <w:sz w:val="20"/>
                <w:szCs w:val="20"/>
              </w:rPr>
            </w:pPr>
            <w:r w:rsidRPr="00082BC4">
              <w:rPr>
                <w:sz w:val="20"/>
                <w:szCs w:val="20"/>
              </w:rPr>
              <w:t>20.3%</w:t>
            </w:r>
          </w:p>
        </w:tc>
      </w:tr>
      <w:tr w:rsidR="0021229C" w:rsidRPr="00082BC4" w14:paraId="2EC4F452" w14:textId="77777777" w:rsidTr="0021229C">
        <w:trPr>
          <w:trHeight w:val="300"/>
        </w:trPr>
        <w:tc>
          <w:tcPr>
            <w:tcW w:w="436" w:type="dxa"/>
            <w:vMerge w:val="restart"/>
            <w:hideMark/>
          </w:tcPr>
          <w:p w14:paraId="37D25E47" w14:textId="77777777" w:rsidR="0021229C" w:rsidRPr="00082BC4" w:rsidRDefault="0021229C" w:rsidP="00031291">
            <w:pPr>
              <w:rPr>
                <w:sz w:val="20"/>
                <w:szCs w:val="20"/>
              </w:rPr>
            </w:pPr>
            <w:r w:rsidRPr="00082BC4">
              <w:rPr>
                <w:sz w:val="20"/>
                <w:szCs w:val="20"/>
              </w:rPr>
              <w:t>4b</w:t>
            </w:r>
          </w:p>
        </w:tc>
        <w:tc>
          <w:tcPr>
            <w:tcW w:w="3954" w:type="dxa"/>
            <w:vMerge w:val="restart"/>
            <w:hideMark/>
          </w:tcPr>
          <w:p w14:paraId="1C778FB4" w14:textId="77777777" w:rsidR="0021229C" w:rsidRPr="00082BC4" w:rsidRDefault="0021229C" w:rsidP="00031291">
            <w:pPr>
              <w:rPr>
                <w:sz w:val="20"/>
                <w:szCs w:val="20"/>
              </w:rPr>
            </w:pPr>
            <w:r w:rsidRPr="00082BC4">
              <w:rPr>
                <w:sz w:val="20"/>
                <w:szCs w:val="20"/>
              </w:rPr>
              <w:t>Percentage of disabled staff compared to non-disabled staff saying that the last time they experienced harassment, bullying or abuse at work, they or a colleague reported it ***</w:t>
            </w:r>
          </w:p>
        </w:tc>
        <w:tc>
          <w:tcPr>
            <w:tcW w:w="1275" w:type="dxa"/>
            <w:hideMark/>
          </w:tcPr>
          <w:p w14:paraId="31D0B1ED" w14:textId="77777777" w:rsidR="0021229C" w:rsidRPr="00082BC4" w:rsidRDefault="0021229C" w:rsidP="00031291">
            <w:pPr>
              <w:rPr>
                <w:sz w:val="20"/>
                <w:szCs w:val="20"/>
              </w:rPr>
            </w:pPr>
            <w:r w:rsidRPr="00082BC4">
              <w:rPr>
                <w:sz w:val="20"/>
                <w:szCs w:val="20"/>
              </w:rPr>
              <w:t> </w:t>
            </w:r>
          </w:p>
        </w:tc>
        <w:tc>
          <w:tcPr>
            <w:tcW w:w="3828" w:type="dxa"/>
            <w:noWrap/>
            <w:hideMark/>
          </w:tcPr>
          <w:p w14:paraId="2E469A27" w14:textId="77777777" w:rsidR="0021229C" w:rsidRPr="00082BC4" w:rsidRDefault="0021229C" w:rsidP="00031291">
            <w:pPr>
              <w:rPr>
                <w:sz w:val="20"/>
                <w:szCs w:val="20"/>
              </w:rPr>
            </w:pPr>
            <w:r w:rsidRPr="00082BC4">
              <w:rPr>
                <w:sz w:val="20"/>
                <w:szCs w:val="20"/>
              </w:rPr>
              <w:t xml:space="preserve">Staff </w:t>
            </w:r>
            <w:r w:rsidRPr="00082BC4">
              <w:rPr>
                <w:sz w:val="20"/>
                <w:szCs w:val="20"/>
                <w:u w:val="single"/>
              </w:rPr>
              <w:t>with</w:t>
            </w:r>
            <w:r w:rsidRPr="00082BC4">
              <w:rPr>
                <w:sz w:val="20"/>
                <w:szCs w:val="20"/>
              </w:rPr>
              <w:t xml:space="preserve"> a long lasting health condition or illness</w:t>
            </w:r>
          </w:p>
        </w:tc>
        <w:tc>
          <w:tcPr>
            <w:tcW w:w="850" w:type="dxa"/>
            <w:noWrap/>
            <w:hideMark/>
          </w:tcPr>
          <w:p w14:paraId="6594A7D4" w14:textId="77777777" w:rsidR="0021229C" w:rsidRPr="00082BC4" w:rsidRDefault="0021229C" w:rsidP="00031291">
            <w:pPr>
              <w:rPr>
                <w:sz w:val="20"/>
                <w:szCs w:val="20"/>
              </w:rPr>
            </w:pPr>
            <w:r w:rsidRPr="00082BC4">
              <w:rPr>
                <w:sz w:val="20"/>
                <w:szCs w:val="20"/>
              </w:rPr>
              <w:t> </w:t>
            </w:r>
          </w:p>
        </w:tc>
        <w:tc>
          <w:tcPr>
            <w:tcW w:w="851" w:type="dxa"/>
            <w:noWrap/>
            <w:hideMark/>
          </w:tcPr>
          <w:p w14:paraId="12F74BCE" w14:textId="77777777" w:rsidR="0021229C" w:rsidRPr="00082BC4" w:rsidRDefault="0021229C" w:rsidP="00031291">
            <w:pPr>
              <w:rPr>
                <w:sz w:val="20"/>
                <w:szCs w:val="20"/>
              </w:rPr>
            </w:pPr>
            <w:r w:rsidRPr="00082BC4">
              <w:rPr>
                <w:sz w:val="20"/>
                <w:szCs w:val="20"/>
              </w:rPr>
              <w:t>52.9%</w:t>
            </w:r>
          </w:p>
        </w:tc>
        <w:tc>
          <w:tcPr>
            <w:tcW w:w="850" w:type="dxa"/>
            <w:noWrap/>
            <w:hideMark/>
          </w:tcPr>
          <w:p w14:paraId="3423E4DE" w14:textId="77777777" w:rsidR="0021229C" w:rsidRPr="00082BC4" w:rsidRDefault="0021229C" w:rsidP="00031291">
            <w:pPr>
              <w:rPr>
                <w:sz w:val="20"/>
                <w:szCs w:val="20"/>
              </w:rPr>
            </w:pPr>
            <w:r w:rsidRPr="00082BC4">
              <w:rPr>
                <w:sz w:val="20"/>
                <w:szCs w:val="20"/>
              </w:rPr>
              <w:t>50.0%</w:t>
            </w:r>
          </w:p>
        </w:tc>
        <w:tc>
          <w:tcPr>
            <w:tcW w:w="851" w:type="dxa"/>
            <w:noWrap/>
            <w:hideMark/>
          </w:tcPr>
          <w:p w14:paraId="600FF9FB" w14:textId="77777777" w:rsidR="0021229C" w:rsidRPr="00082BC4" w:rsidRDefault="0021229C" w:rsidP="00031291">
            <w:pPr>
              <w:rPr>
                <w:sz w:val="20"/>
                <w:szCs w:val="20"/>
              </w:rPr>
            </w:pPr>
            <w:r w:rsidRPr="00082BC4">
              <w:rPr>
                <w:sz w:val="20"/>
                <w:szCs w:val="20"/>
              </w:rPr>
              <w:t>44.7%</w:t>
            </w:r>
          </w:p>
        </w:tc>
        <w:tc>
          <w:tcPr>
            <w:tcW w:w="850" w:type="dxa"/>
            <w:noWrap/>
            <w:hideMark/>
          </w:tcPr>
          <w:p w14:paraId="5FF5EA26" w14:textId="77777777" w:rsidR="0021229C" w:rsidRPr="00082BC4" w:rsidRDefault="0021229C" w:rsidP="00031291">
            <w:pPr>
              <w:rPr>
                <w:sz w:val="20"/>
                <w:szCs w:val="20"/>
              </w:rPr>
            </w:pPr>
            <w:r w:rsidRPr="00082BC4">
              <w:rPr>
                <w:sz w:val="20"/>
                <w:szCs w:val="20"/>
              </w:rPr>
              <w:t>45.0%</w:t>
            </w:r>
          </w:p>
        </w:tc>
        <w:tc>
          <w:tcPr>
            <w:tcW w:w="851" w:type="dxa"/>
            <w:noWrap/>
            <w:hideMark/>
          </w:tcPr>
          <w:p w14:paraId="78249715" w14:textId="77777777" w:rsidR="0021229C" w:rsidRPr="00082BC4" w:rsidRDefault="0021229C" w:rsidP="00031291">
            <w:pPr>
              <w:rPr>
                <w:sz w:val="20"/>
                <w:szCs w:val="20"/>
              </w:rPr>
            </w:pPr>
            <w:r w:rsidRPr="00082BC4">
              <w:rPr>
                <w:sz w:val="20"/>
                <w:szCs w:val="20"/>
              </w:rPr>
              <w:t>50.5%</w:t>
            </w:r>
          </w:p>
        </w:tc>
      </w:tr>
      <w:tr w:rsidR="0021229C" w:rsidRPr="00082BC4" w14:paraId="6E86A526" w14:textId="77777777" w:rsidTr="0021229C">
        <w:trPr>
          <w:trHeight w:val="300"/>
        </w:trPr>
        <w:tc>
          <w:tcPr>
            <w:tcW w:w="436" w:type="dxa"/>
            <w:vMerge/>
            <w:hideMark/>
          </w:tcPr>
          <w:p w14:paraId="54DDB2A6" w14:textId="77777777" w:rsidR="0021229C" w:rsidRPr="00082BC4" w:rsidRDefault="0021229C" w:rsidP="00031291">
            <w:pPr>
              <w:rPr>
                <w:sz w:val="20"/>
                <w:szCs w:val="20"/>
              </w:rPr>
            </w:pPr>
          </w:p>
        </w:tc>
        <w:tc>
          <w:tcPr>
            <w:tcW w:w="3954" w:type="dxa"/>
            <w:vMerge/>
            <w:hideMark/>
          </w:tcPr>
          <w:p w14:paraId="581B615F" w14:textId="77777777" w:rsidR="0021229C" w:rsidRPr="00082BC4" w:rsidRDefault="0021229C" w:rsidP="00031291">
            <w:pPr>
              <w:rPr>
                <w:sz w:val="20"/>
                <w:szCs w:val="20"/>
              </w:rPr>
            </w:pPr>
          </w:p>
        </w:tc>
        <w:tc>
          <w:tcPr>
            <w:tcW w:w="1275" w:type="dxa"/>
            <w:hideMark/>
          </w:tcPr>
          <w:p w14:paraId="2D7355E6" w14:textId="77777777" w:rsidR="0021229C" w:rsidRPr="00082BC4" w:rsidRDefault="0021229C" w:rsidP="00031291">
            <w:pPr>
              <w:rPr>
                <w:sz w:val="20"/>
                <w:szCs w:val="20"/>
              </w:rPr>
            </w:pPr>
            <w:r w:rsidRPr="00082BC4">
              <w:rPr>
                <w:sz w:val="20"/>
                <w:szCs w:val="20"/>
              </w:rPr>
              <w:t> </w:t>
            </w:r>
          </w:p>
        </w:tc>
        <w:tc>
          <w:tcPr>
            <w:tcW w:w="3828" w:type="dxa"/>
            <w:noWrap/>
            <w:hideMark/>
          </w:tcPr>
          <w:p w14:paraId="3CB330F8" w14:textId="77777777" w:rsidR="0021229C" w:rsidRPr="00082BC4" w:rsidRDefault="0021229C" w:rsidP="00031291">
            <w:pPr>
              <w:rPr>
                <w:sz w:val="20"/>
                <w:szCs w:val="20"/>
              </w:rPr>
            </w:pPr>
            <w:r w:rsidRPr="00082BC4">
              <w:rPr>
                <w:sz w:val="20"/>
                <w:szCs w:val="20"/>
              </w:rPr>
              <w:t xml:space="preserve">Staff </w:t>
            </w:r>
            <w:r w:rsidRPr="00082BC4">
              <w:rPr>
                <w:sz w:val="20"/>
                <w:szCs w:val="20"/>
                <w:u w:val="single"/>
              </w:rPr>
              <w:t>without</w:t>
            </w:r>
            <w:r w:rsidRPr="00082BC4">
              <w:rPr>
                <w:sz w:val="20"/>
                <w:szCs w:val="20"/>
              </w:rPr>
              <w:t xml:space="preserve"> a long lasting condition or illness</w:t>
            </w:r>
          </w:p>
        </w:tc>
        <w:tc>
          <w:tcPr>
            <w:tcW w:w="850" w:type="dxa"/>
            <w:noWrap/>
            <w:hideMark/>
          </w:tcPr>
          <w:p w14:paraId="416A80D2" w14:textId="77777777" w:rsidR="0021229C" w:rsidRPr="00082BC4" w:rsidRDefault="0021229C" w:rsidP="00031291">
            <w:pPr>
              <w:rPr>
                <w:sz w:val="20"/>
                <w:szCs w:val="20"/>
              </w:rPr>
            </w:pPr>
            <w:r w:rsidRPr="00082BC4">
              <w:rPr>
                <w:sz w:val="20"/>
                <w:szCs w:val="20"/>
              </w:rPr>
              <w:t> </w:t>
            </w:r>
          </w:p>
        </w:tc>
        <w:tc>
          <w:tcPr>
            <w:tcW w:w="851" w:type="dxa"/>
            <w:noWrap/>
            <w:hideMark/>
          </w:tcPr>
          <w:p w14:paraId="2DDCD341" w14:textId="77777777" w:rsidR="0021229C" w:rsidRPr="00082BC4" w:rsidRDefault="0021229C" w:rsidP="00031291">
            <w:pPr>
              <w:rPr>
                <w:sz w:val="20"/>
                <w:szCs w:val="20"/>
              </w:rPr>
            </w:pPr>
            <w:r w:rsidRPr="00082BC4">
              <w:rPr>
                <w:sz w:val="20"/>
                <w:szCs w:val="20"/>
              </w:rPr>
              <w:t>49.6%</w:t>
            </w:r>
          </w:p>
        </w:tc>
        <w:tc>
          <w:tcPr>
            <w:tcW w:w="850" w:type="dxa"/>
            <w:noWrap/>
            <w:hideMark/>
          </w:tcPr>
          <w:p w14:paraId="0BA12BB9" w14:textId="77777777" w:rsidR="0021229C" w:rsidRPr="00082BC4" w:rsidRDefault="0021229C" w:rsidP="00031291">
            <w:pPr>
              <w:rPr>
                <w:sz w:val="20"/>
                <w:szCs w:val="20"/>
              </w:rPr>
            </w:pPr>
            <w:r w:rsidRPr="00082BC4">
              <w:rPr>
                <w:sz w:val="20"/>
                <w:szCs w:val="20"/>
              </w:rPr>
              <w:t>48.8%</w:t>
            </w:r>
          </w:p>
        </w:tc>
        <w:tc>
          <w:tcPr>
            <w:tcW w:w="851" w:type="dxa"/>
            <w:noWrap/>
            <w:hideMark/>
          </w:tcPr>
          <w:p w14:paraId="41171A25" w14:textId="77777777" w:rsidR="0021229C" w:rsidRPr="00082BC4" w:rsidRDefault="0021229C" w:rsidP="00031291">
            <w:pPr>
              <w:rPr>
                <w:sz w:val="20"/>
                <w:szCs w:val="20"/>
              </w:rPr>
            </w:pPr>
            <w:r w:rsidRPr="00082BC4">
              <w:rPr>
                <w:sz w:val="20"/>
                <w:szCs w:val="20"/>
              </w:rPr>
              <w:t>45.9%</w:t>
            </w:r>
          </w:p>
        </w:tc>
        <w:tc>
          <w:tcPr>
            <w:tcW w:w="850" w:type="dxa"/>
            <w:noWrap/>
            <w:hideMark/>
          </w:tcPr>
          <w:p w14:paraId="2E52D14A" w14:textId="77777777" w:rsidR="0021229C" w:rsidRPr="00082BC4" w:rsidRDefault="0021229C" w:rsidP="00031291">
            <w:pPr>
              <w:rPr>
                <w:sz w:val="20"/>
                <w:szCs w:val="20"/>
              </w:rPr>
            </w:pPr>
            <w:r w:rsidRPr="00082BC4">
              <w:rPr>
                <w:sz w:val="20"/>
                <w:szCs w:val="20"/>
              </w:rPr>
              <w:t>49.3%</w:t>
            </w:r>
          </w:p>
        </w:tc>
        <w:tc>
          <w:tcPr>
            <w:tcW w:w="851" w:type="dxa"/>
            <w:noWrap/>
            <w:hideMark/>
          </w:tcPr>
          <w:p w14:paraId="3A33C12D" w14:textId="77777777" w:rsidR="0021229C" w:rsidRPr="00082BC4" w:rsidRDefault="0021229C" w:rsidP="00031291">
            <w:pPr>
              <w:rPr>
                <w:sz w:val="20"/>
                <w:szCs w:val="20"/>
              </w:rPr>
            </w:pPr>
            <w:r w:rsidRPr="00082BC4">
              <w:rPr>
                <w:sz w:val="20"/>
                <w:szCs w:val="20"/>
              </w:rPr>
              <w:t>53.3%</w:t>
            </w:r>
          </w:p>
        </w:tc>
      </w:tr>
      <w:tr w:rsidR="0021229C" w:rsidRPr="00082BC4" w14:paraId="3D3ADE63" w14:textId="77777777" w:rsidTr="0021229C">
        <w:trPr>
          <w:trHeight w:val="300"/>
        </w:trPr>
        <w:tc>
          <w:tcPr>
            <w:tcW w:w="436" w:type="dxa"/>
            <w:vMerge w:val="restart"/>
            <w:hideMark/>
          </w:tcPr>
          <w:p w14:paraId="3E7A9FC9" w14:textId="77777777" w:rsidR="0021229C" w:rsidRPr="00082BC4" w:rsidRDefault="0021229C" w:rsidP="00031291">
            <w:pPr>
              <w:rPr>
                <w:sz w:val="20"/>
                <w:szCs w:val="20"/>
              </w:rPr>
            </w:pPr>
            <w:r w:rsidRPr="00082BC4">
              <w:rPr>
                <w:sz w:val="20"/>
                <w:szCs w:val="20"/>
              </w:rPr>
              <w:lastRenderedPageBreak/>
              <w:t>5</w:t>
            </w:r>
          </w:p>
        </w:tc>
        <w:tc>
          <w:tcPr>
            <w:tcW w:w="3954" w:type="dxa"/>
            <w:vMerge w:val="restart"/>
            <w:hideMark/>
          </w:tcPr>
          <w:p w14:paraId="0150BAF7" w14:textId="77777777" w:rsidR="0021229C" w:rsidRPr="00082BC4" w:rsidRDefault="0021229C" w:rsidP="00031291">
            <w:pPr>
              <w:rPr>
                <w:sz w:val="20"/>
                <w:szCs w:val="20"/>
              </w:rPr>
            </w:pPr>
            <w:r w:rsidRPr="00082BC4">
              <w:rPr>
                <w:sz w:val="20"/>
                <w:szCs w:val="20"/>
              </w:rPr>
              <w:t>Percentage of staff believing that trust provides equal opportunities for career progression or promotion ***</w:t>
            </w:r>
          </w:p>
        </w:tc>
        <w:tc>
          <w:tcPr>
            <w:tcW w:w="1275" w:type="dxa"/>
            <w:hideMark/>
          </w:tcPr>
          <w:p w14:paraId="11213A26" w14:textId="77777777" w:rsidR="0021229C" w:rsidRPr="00082BC4" w:rsidRDefault="0021229C" w:rsidP="00031291">
            <w:pPr>
              <w:rPr>
                <w:sz w:val="20"/>
                <w:szCs w:val="20"/>
              </w:rPr>
            </w:pPr>
            <w:r w:rsidRPr="00082BC4">
              <w:rPr>
                <w:sz w:val="20"/>
                <w:szCs w:val="20"/>
              </w:rPr>
              <w:t> </w:t>
            </w:r>
          </w:p>
        </w:tc>
        <w:tc>
          <w:tcPr>
            <w:tcW w:w="3828" w:type="dxa"/>
            <w:noWrap/>
            <w:hideMark/>
          </w:tcPr>
          <w:p w14:paraId="42C081EC" w14:textId="77777777" w:rsidR="0021229C" w:rsidRPr="00082BC4" w:rsidRDefault="0021229C" w:rsidP="00031291">
            <w:pPr>
              <w:rPr>
                <w:sz w:val="20"/>
                <w:szCs w:val="20"/>
              </w:rPr>
            </w:pPr>
            <w:r w:rsidRPr="00082BC4">
              <w:rPr>
                <w:sz w:val="20"/>
                <w:szCs w:val="20"/>
              </w:rPr>
              <w:t xml:space="preserve">Staff </w:t>
            </w:r>
            <w:r w:rsidRPr="00082BC4">
              <w:rPr>
                <w:sz w:val="20"/>
                <w:szCs w:val="20"/>
                <w:u w:val="single"/>
              </w:rPr>
              <w:t>with</w:t>
            </w:r>
            <w:r w:rsidRPr="00082BC4">
              <w:rPr>
                <w:sz w:val="20"/>
                <w:szCs w:val="20"/>
              </w:rPr>
              <w:t xml:space="preserve"> a long lasting health condition or illness</w:t>
            </w:r>
          </w:p>
        </w:tc>
        <w:tc>
          <w:tcPr>
            <w:tcW w:w="850" w:type="dxa"/>
            <w:noWrap/>
            <w:hideMark/>
          </w:tcPr>
          <w:p w14:paraId="6E450FF6" w14:textId="77777777" w:rsidR="0021229C" w:rsidRPr="00082BC4" w:rsidRDefault="0021229C" w:rsidP="00031291">
            <w:pPr>
              <w:rPr>
                <w:sz w:val="20"/>
                <w:szCs w:val="20"/>
              </w:rPr>
            </w:pPr>
            <w:r w:rsidRPr="00082BC4">
              <w:rPr>
                <w:sz w:val="20"/>
                <w:szCs w:val="20"/>
              </w:rPr>
              <w:t>46.1%</w:t>
            </w:r>
          </w:p>
        </w:tc>
        <w:tc>
          <w:tcPr>
            <w:tcW w:w="851" w:type="dxa"/>
            <w:noWrap/>
            <w:hideMark/>
          </w:tcPr>
          <w:p w14:paraId="6A8254FD" w14:textId="77777777" w:rsidR="0021229C" w:rsidRPr="00082BC4" w:rsidRDefault="0021229C" w:rsidP="00031291">
            <w:pPr>
              <w:rPr>
                <w:sz w:val="20"/>
                <w:szCs w:val="20"/>
              </w:rPr>
            </w:pPr>
            <w:r w:rsidRPr="00082BC4">
              <w:rPr>
                <w:sz w:val="20"/>
                <w:szCs w:val="20"/>
              </w:rPr>
              <w:t>54.8%</w:t>
            </w:r>
          </w:p>
        </w:tc>
        <w:tc>
          <w:tcPr>
            <w:tcW w:w="850" w:type="dxa"/>
            <w:noWrap/>
            <w:hideMark/>
          </w:tcPr>
          <w:p w14:paraId="25035B3C" w14:textId="77777777" w:rsidR="0021229C" w:rsidRPr="00082BC4" w:rsidRDefault="0021229C" w:rsidP="00031291">
            <w:pPr>
              <w:rPr>
                <w:sz w:val="20"/>
                <w:szCs w:val="20"/>
              </w:rPr>
            </w:pPr>
            <w:r w:rsidRPr="00082BC4">
              <w:rPr>
                <w:sz w:val="20"/>
                <w:szCs w:val="20"/>
              </w:rPr>
              <w:t>51.9%</w:t>
            </w:r>
          </w:p>
        </w:tc>
        <w:tc>
          <w:tcPr>
            <w:tcW w:w="851" w:type="dxa"/>
            <w:noWrap/>
            <w:hideMark/>
          </w:tcPr>
          <w:p w14:paraId="0CCFC0CD" w14:textId="77777777" w:rsidR="0021229C" w:rsidRPr="00082BC4" w:rsidRDefault="0021229C" w:rsidP="00031291">
            <w:pPr>
              <w:rPr>
                <w:sz w:val="20"/>
                <w:szCs w:val="20"/>
              </w:rPr>
            </w:pPr>
            <w:r w:rsidRPr="00082BC4">
              <w:rPr>
                <w:sz w:val="20"/>
                <w:szCs w:val="20"/>
              </w:rPr>
              <w:t>55.3%</w:t>
            </w:r>
          </w:p>
        </w:tc>
        <w:tc>
          <w:tcPr>
            <w:tcW w:w="850" w:type="dxa"/>
            <w:noWrap/>
            <w:hideMark/>
          </w:tcPr>
          <w:p w14:paraId="19242E33" w14:textId="77777777" w:rsidR="0021229C" w:rsidRPr="00082BC4" w:rsidRDefault="0021229C" w:rsidP="00031291">
            <w:pPr>
              <w:rPr>
                <w:sz w:val="20"/>
                <w:szCs w:val="20"/>
              </w:rPr>
            </w:pPr>
            <w:r w:rsidRPr="00082BC4">
              <w:rPr>
                <w:sz w:val="20"/>
                <w:szCs w:val="20"/>
              </w:rPr>
              <w:t>55.5%</w:t>
            </w:r>
          </w:p>
        </w:tc>
        <w:tc>
          <w:tcPr>
            <w:tcW w:w="851" w:type="dxa"/>
            <w:noWrap/>
            <w:hideMark/>
          </w:tcPr>
          <w:p w14:paraId="1C0D1712" w14:textId="77777777" w:rsidR="0021229C" w:rsidRPr="00082BC4" w:rsidRDefault="0021229C" w:rsidP="00031291">
            <w:pPr>
              <w:rPr>
                <w:sz w:val="20"/>
                <w:szCs w:val="20"/>
              </w:rPr>
            </w:pPr>
            <w:r w:rsidRPr="00082BC4">
              <w:rPr>
                <w:sz w:val="20"/>
                <w:szCs w:val="20"/>
              </w:rPr>
              <w:t>56.1%</w:t>
            </w:r>
          </w:p>
        </w:tc>
      </w:tr>
      <w:tr w:rsidR="0021229C" w:rsidRPr="00082BC4" w14:paraId="094A494D" w14:textId="77777777" w:rsidTr="0021229C">
        <w:trPr>
          <w:trHeight w:val="300"/>
        </w:trPr>
        <w:tc>
          <w:tcPr>
            <w:tcW w:w="436" w:type="dxa"/>
            <w:vMerge/>
            <w:hideMark/>
          </w:tcPr>
          <w:p w14:paraId="1672556F" w14:textId="77777777" w:rsidR="0021229C" w:rsidRPr="00082BC4" w:rsidRDefault="0021229C" w:rsidP="00031291">
            <w:pPr>
              <w:rPr>
                <w:sz w:val="20"/>
                <w:szCs w:val="20"/>
              </w:rPr>
            </w:pPr>
          </w:p>
        </w:tc>
        <w:tc>
          <w:tcPr>
            <w:tcW w:w="3954" w:type="dxa"/>
            <w:vMerge/>
            <w:hideMark/>
          </w:tcPr>
          <w:p w14:paraId="3B443228" w14:textId="77777777" w:rsidR="0021229C" w:rsidRPr="00082BC4" w:rsidRDefault="0021229C" w:rsidP="00031291">
            <w:pPr>
              <w:rPr>
                <w:sz w:val="20"/>
                <w:szCs w:val="20"/>
              </w:rPr>
            </w:pPr>
          </w:p>
        </w:tc>
        <w:tc>
          <w:tcPr>
            <w:tcW w:w="1275" w:type="dxa"/>
            <w:hideMark/>
          </w:tcPr>
          <w:p w14:paraId="4244F02A" w14:textId="77777777" w:rsidR="0021229C" w:rsidRPr="00082BC4" w:rsidRDefault="0021229C" w:rsidP="00031291">
            <w:pPr>
              <w:rPr>
                <w:sz w:val="20"/>
                <w:szCs w:val="20"/>
              </w:rPr>
            </w:pPr>
            <w:r w:rsidRPr="00082BC4">
              <w:rPr>
                <w:sz w:val="20"/>
                <w:szCs w:val="20"/>
              </w:rPr>
              <w:t> </w:t>
            </w:r>
          </w:p>
        </w:tc>
        <w:tc>
          <w:tcPr>
            <w:tcW w:w="3828" w:type="dxa"/>
            <w:noWrap/>
            <w:hideMark/>
          </w:tcPr>
          <w:p w14:paraId="69BE479C" w14:textId="77777777" w:rsidR="0021229C" w:rsidRPr="00082BC4" w:rsidRDefault="0021229C" w:rsidP="00031291">
            <w:pPr>
              <w:rPr>
                <w:sz w:val="20"/>
                <w:szCs w:val="20"/>
              </w:rPr>
            </w:pPr>
            <w:r w:rsidRPr="00082BC4">
              <w:rPr>
                <w:sz w:val="20"/>
                <w:szCs w:val="20"/>
              </w:rPr>
              <w:t xml:space="preserve">Staff </w:t>
            </w:r>
            <w:r w:rsidRPr="00082BC4">
              <w:rPr>
                <w:sz w:val="20"/>
                <w:szCs w:val="20"/>
                <w:u w:val="single"/>
              </w:rPr>
              <w:t>without</w:t>
            </w:r>
            <w:r w:rsidRPr="00082BC4">
              <w:rPr>
                <w:sz w:val="20"/>
                <w:szCs w:val="20"/>
              </w:rPr>
              <w:t xml:space="preserve"> a long lasting condition or illness</w:t>
            </w:r>
          </w:p>
        </w:tc>
        <w:tc>
          <w:tcPr>
            <w:tcW w:w="850" w:type="dxa"/>
            <w:noWrap/>
            <w:hideMark/>
          </w:tcPr>
          <w:p w14:paraId="43CE0908" w14:textId="77777777" w:rsidR="0021229C" w:rsidRPr="00082BC4" w:rsidRDefault="0021229C" w:rsidP="00031291">
            <w:pPr>
              <w:rPr>
                <w:sz w:val="20"/>
                <w:szCs w:val="20"/>
              </w:rPr>
            </w:pPr>
            <w:r w:rsidRPr="00082BC4">
              <w:rPr>
                <w:sz w:val="20"/>
                <w:szCs w:val="20"/>
              </w:rPr>
              <w:t>56.1%</w:t>
            </w:r>
          </w:p>
        </w:tc>
        <w:tc>
          <w:tcPr>
            <w:tcW w:w="851" w:type="dxa"/>
            <w:noWrap/>
            <w:hideMark/>
          </w:tcPr>
          <w:p w14:paraId="523D5E2F" w14:textId="77777777" w:rsidR="0021229C" w:rsidRPr="00082BC4" w:rsidRDefault="0021229C" w:rsidP="00031291">
            <w:pPr>
              <w:rPr>
                <w:sz w:val="20"/>
                <w:szCs w:val="20"/>
              </w:rPr>
            </w:pPr>
            <w:r w:rsidRPr="00082BC4">
              <w:rPr>
                <w:sz w:val="20"/>
                <w:szCs w:val="20"/>
              </w:rPr>
              <w:t>59.6%</w:t>
            </w:r>
          </w:p>
        </w:tc>
        <w:tc>
          <w:tcPr>
            <w:tcW w:w="850" w:type="dxa"/>
            <w:noWrap/>
            <w:hideMark/>
          </w:tcPr>
          <w:p w14:paraId="17530898" w14:textId="77777777" w:rsidR="0021229C" w:rsidRPr="00082BC4" w:rsidRDefault="0021229C" w:rsidP="00031291">
            <w:pPr>
              <w:rPr>
                <w:sz w:val="20"/>
                <w:szCs w:val="20"/>
              </w:rPr>
            </w:pPr>
            <w:r w:rsidRPr="00082BC4">
              <w:rPr>
                <w:sz w:val="20"/>
                <w:szCs w:val="20"/>
              </w:rPr>
              <w:t>60.3%</w:t>
            </w:r>
          </w:p>
        </w:tc>
        <w:tc>
          <w:tcPr>
            <w:tcW w:w="851" w:type="dxa"/>
            <w:noWrap/>
            <w:hideMark/>
          </w:tcPr>
          <w:p w14:paraId="677D68B0" w14:textId="77777777" w:rsidR="0021229C" w:rsidRPr="00082BC4" w:rsidRDefault="0021229C" w:rsidP="00031291">
            <w:pPr>
              <w:rPr>
                <w:sz w:val="20"/>
                <w:szCs w:val="20"/>
              </w:rPr>
            </w:pPr>
            <w:r w:rsidRPr="00082BC4">
              <w:rPr>
                <w:sz w:val="20"/>
                <w:szCs w:val="20"/>
              </w:rPr>
              <w:t>61.1%</w:t>
            </w:r>
          </w:p>
        </w:tc>
        <w:tc>
          <w:tcPr>
            <w:tcW w:w="850" w:type="dxa"/>
            <w:noWrap/>
            <w:hideMark/>
          </w:tcPr>
          <w:p w14:paraId="51260DFD" w14:textId="77777777" w:rsidR="0021229C" w:rsidRPr="00082BC4" w:rsidRDefault="0021229C" w:rsidP="00031291">
            <w:pPr>
              <w:rPr>
                <w:sz w:val="20"/>
                <w:szCs w:val="20"/>
              </w:rPr>
            </w:pPr>
            <w:r w:rsidRPr="00082BC4">
              <w:rPr>
                <w:sz w:val="20"/>
                <w:szCs w:val="20"/>
              </w:rPr>
              <w:t>61.6%</w:t>
            </w:r>
          </w:p>
        </w:tc>
        <w:tc>
          <w:tcPr>
            <w:tcW w:w="851" w:type="dxa"/>
            <w:noWrap/>
            <w:hideMark/>
          </w:tcPr>
          <w:p w14:paraId="3BF38BE3" w14:textId="77777777" w:rsidR="0021229C" w:rsidRPr="00082BC4" w:rsidRDefault="0021229C" w:rsidP="00031291">
            <w:pPr>
              <w:rPr>
                <w:sz w:val="20"/>
                <w:szCs w:val="20"/>
              </w:rPr>
            </w:pPr>
            <w:r w:rsidRPr="00082BC4">
              <w:rPr>
                <w:sz w:val="20"/>
                <w:szCs w:val="20"/>
              </w:rPr>
              <w:t>60.5%</w:t>
            </w:r>
          </w:p>
        </w:tc>
      </w:tr>
      <w:tr w:rsidR="0021229C" w:rsidRPr="00082BC4" w14:paraId="3B5C3273" w14:textId="77777777" w:rsidTr="0021229C">
        <w:trPr>
          <w:trHeight w:val="300"/>
        </w:trPr>
        <w:tc>
          <w:tcPr>
            <w:tcW w:w="436" w:type="dxa"/>
            <w:vMerge w:val="restart"/>
            <w:hideMark/>
          </w:tcPr>
          <w:p w14:paraId="01EACD8B" w14:textId="77777777" w:rsidR="0021229C" w:rsidRPr="00082BC4" w:rsidRDefault="0021229C" w:rsidP="00031291">
            <w:pPr>
              <w:rPr>
                <w:sz w:val="20"/>
                <w:szCs w:val="20"/>
              </w:rPr>
            </w:pPr>
            <w:r w:rsidRPr="00082BC4">
              <w:rPr>
                <w:sz w:val="20"/>
                <w:szCs w:val="20"/>
              </w:rPr>
              <w:t>6</w:t>
            </w:r>
          </w:p>
        </w:tc>
        <w:tc>
          <w:tcPr>
            <w:tcW w:w="3954" w:type="dxa"/>
            <w:vMerge w:val="restart"/>
            <w:hideMark/>
          </w:tcPr>
          <w:p w14:paraId="27DBF450" w14:textId="77777777" w:rsidR="0021229C" w:rsidRPr="00082BC4" w:rsidRDefault="0021229C" w:rsidP="00031291">
            <w:pPr>
              <w:rPr>
                <w:sz w:val="20"/>
                <w:szCs w:val="20"/>
              </w:rPr>
            </w:pPr>
            <w:r w:rsidRPr="00082BC4">
              <w:rPr>
                <w:sz w:val="20"/>
                <w:szCs w:val="20"/>
              </w:rPr>
              <w:t>Percentage of staff saying that they have felt pressure from their manager to come to work, despite not feeling well enough to perform their duties ***</w:t>
            </w:r>
          </w:p>
        </w:tc>
        <w:tc>
          <w:tcPr>
            <w:tcW w:w="1275" w:type="dxa"/>
            <w:hideMark/>
          </w:tcPr>
          <w:p w14:paraId="3C3857FD" w14:textId="77777777" w:rsidR="0021229C" w:rsidRPr="00082BC4" w:rsidRDefault="0021229C" w:rsidP="00031291">
            <w:pPr>
              <w:rPr>
                <w:sz w:val="20"/>
                <w:szCs w:val="20"/>
              </w:rPr>
            </w:pPr>
            <w:r w:rsidRPr="00082BC4">
              <w:rPr>
                <w:sz w:val="20"/>
                <w:szCs w:val="20"/>
              </w:rPr>
              <w:t> </w:t>
            </w:r>
          </w:p>
        </w:tc>
        <w:tc>
          <w:tcPr>
            <w:tcW w:w="3828" w:type="dxa"/>
            <w:noWrap/>
            <w:hideMark/>
          </w:tcPr>
          <w:p w14:paraId="589454DC" w14:textId="77777777" w:rsidR="0021229C" w:rsidRPr="00082BC4" w:rsidRDefault="0021229C" w:rsidP="00031291">
            <w:pPr>
              <w:rPr>
                <w:sz w:val="20"/>
                <w:szCs w:val="20"/>
              </w:rPr>
            </w:pPr>
            <w:r w:rsidRPr="00082BC4">
              <w:rPr>
                <w:sz w:val="20"/>
                <w:szCs w:val="20"/>
              </w:rPr>
              <w:t xml:space="preserve">Staff </w:t>
            </w:r>
            <w:r w:rsidRPr="00082BC4">
              <w:rPr>
                <w:sz w:val="20"/>
                <w:szCs w:val="20"/>
                <w:u w:val="single"/>
              </w:rPr>
              <w:t>with</w:t>
            </w:r>
            <w:r w:rsidRPr="00082BC4">
              <w:rPr>
                <w:sz w:val="20"/>
                <w:szCs w:val="20"/>
              </w:rPr>
              <w:t xml:space="preserve"> a long lasting health condition or illness</w:t>
            </w:r>
          </w:p>
        </w:tc>
        <w:tc>
          <w:tcPr>
            <w:tcW w:w="850" w:type="dxa"/>
            <w:noWrap/>
            <w:hideMark/>
          </w:tcPr>
          <w:p w14:paraId="4D884E7E" w14:textId="77777777" w:rsidR="0021229C" w:rsidRPr="00082BC4" w:rsidRDefault="0021229C" w:rsidP="00031291">
            <w:pPr>
              <w:rPr>
                <w:sz w:val="20"/>
                <w:szCs w:val="20"/>
              </w:rPr>
            </w:pPr>
            <w:r w:rsidRPr="00082BC4">
              <w:rPr>
                <w:sz w:val="20"/>
                <w:szCs w:val="20"/>
              </w:rPr>
              <w:t>35.8%</w:t>
            </w:r>
          </w:p>
        </w:tc>
        <w:tc>
          <w:tcPr>
            <w:tcW w:w="851" w:type="dxa"/>
            <w:noWrap/>
            <w:hideMark/>
          </w:tcPr>
          <w:p w14:paraId="0138180F" w14:textId="77777777" w:rsidR="0021229C" w:rsidRPr="00082BC4" w:rsidRDefault="0021229C" w:rsidP="00031291">
            <w:pPr>
              <w:rPr>
                <w:sz w:val="20"/>
                <w:szCs w:val="20"/>
              </w:rPr>
            </w:pPr>
            <w:r w:rsidRPr="00082BC4">
              <w:rPr>
                <w:sz w:val="20"/>
                <w:szCs w:val="20"/>
              </w:rPr>
              <w:t>33.1%</w:t>
            </w:r>
          </w:p>
        </w:tc>
        <w:tc>
          <w:tcPr>
            <w:tcW w:w="850" w:type="dxa"/>
            <w:noWrap/>
            <w:hideMark/>
          </w:tcPr>
          <w:p w14:paraId="5FFFBA95" w14:textId="77777777" w:rsidR="0021229C" w:rsidRPr="00082BC4" w:rsidRDefault="0021229C" w:rsidP="00031291">
            <w:pPr>
              <w:rPr>
                <w:sz w:val="20"/>
                <w:szCs w:val="20"/>
              </w:rPr>
            </w:pPr>
            <w:r w:rsidRPr="00082BC4">
              <w:rPr>
                <w:sz w:val="20"/>
                <w:szCs w:val="20"/>
              </w:rPr>
              <w:t>33.1%</w:t>
            </w:r>
          </w:p>
        </w:tc>
        <w:tc>
          <w:tcPr>
            <w:tcW w:w="851" w:type="dxa"/>
            <w:noWrap/>
            <w:hideMark/>
          </w:tcPr>
          <w:p w14:paraId="70A5DCBD" w14:textId="77777777" w:rsidR="0021229C" w:rsidRPr="00082BC4" w:rsidRDefault="0021229C" w:rsidP="00031291">
            <w:pPr>
              <w:rPr>
                <w:sz w:val="20"/>
                <w:szCs w:val="20"/>
              </w:rPr>
            </w:pPr>
            <w:r w:rsidRPr="00082BC4">
              <w:rPr>
                <w:sz w:val="20"/>
                <w:szCs w:val="20"/>
              </w:rPr>
              <w:t>28.3%</w:t>
            </w:r>
          </w:p>
        </w:tc>
        <w:tc>
          <w:tcPr>
            <w:tcW w:w="850" w:type="dxa"/>
            <w:noWrap/>
            <w:hideMark/>
          </w:tcPr>
          <w:p w14:paraId="26123892" w14:textId="77777777" w:rsidR="0021229C" w:rsidRPr="00082BC4" w:rsidRDefault="0021229C" w:rsidP="00031291">
            <w:pPr>
              <w:rPr>
                <w:sz w:val="20"/>
                <w:szCs w:val="20"/>
              </w:rPr>
            </w:pPr>
            <w:r w:rsidRPr="00082BC4">
              <w:rPr>
                <w:sz w:val="20"/>
                <w:szCs w:val="20"/>
              </w:rPr>
              <w:t>32.0%</w:t>
            </w:r>
          </w:p>
        </w:tc>
        <w:tc>
          <w:tcPr>
            <w:tcW w:w="851" w:type="dxa"/>
            <w:noWrap/>
            <w:hideMark/>
          </w:tcPr>
          <w:p w14:paraId="241100E6" w14:textId="77777777" w:rsidR="0021229C" w:rsidRPr="00082BC4" w:rsidRDefault="0021229C" w:rsidP="00031291">
            <w:pPr>
              <w:rPr>
                <w:sz w:val="20"/>
                <w:szCs w:val="20"/>
              </w:rPr>
            </w:pPr>
            <w:r w:rsidRPr="00082BC4">
              <w:rPr>
                <w:sz w:val="20"/>
                <w:szCs w:val="20"/>
              </w:rPr>
              <w:t>28.5%</w:t>
            </w:r>
          </w:p>
        </w:tc>
      </w:tr>
      <w:tr w:rsidR="0021229C" w:rsidRPr="00082BC4" w14:paraId="0A1A29B4" w14:textId="77777777" w:rsidTr="0021229C">
        <w:trPr>
          <w:trHeight w:val="300"/>
        </w:trPr>
        <w:tc>
          <w:tcPr>
            <w:tcW w:w="436" w:type="dxa"/>
            <w:vMerge/>
            <w:hideMark/>
          </w:tcPr>
          <w:p w14:paraId="5B0836C6" w14:textId="77777777" w:rsidR="0021229C" w:rsidRPr="00082BC4" w:rsidRDefault="0021229C" w:rsidP="00031291">
            <w:pPr>
              <w:rPr>
                <w:sz w:val="20"/>
                <w:szCs w:val="20"/>
              </w:rPr>
            </w:pPr>
          </w:p>
        </w:tc>
        <w:tc>
          <w:tcPr>
            <w:tcW w:w="3954" w:type="dxa"/>
            <w:vMerge/>
            <w:hideMark/>
          </w:tcPr>
          <w:p w14:paraId="652A3154" w14:textId="77777777" w:rsidR="0021229C" w:rsidRPr="00082BC4" w:rsidRDefault="0021229C" w:rsidP="00031291">
            <w:pPr>
              <w:rPr>
                <w:sz w:val="20"/>
                <w:szCs w:val="20"/>
              </w:rPr>
            </w:pPr>
          </w:p>
        </w:tc>
        <w:tc>
          <w:tcPr>
            <w:tcW w:w="1275" w:type="dxa"/>
            <w:hideMark/>
          </w:tcPr>
          <w:p w14:paraId="1EB356D5" w14:textId="77777777" w:rsidR="0021229C" w:rsidRPr="00082BC4" w:rsidRDefault="0021229C" w:rsidP="00031291">
            <w:pPr>
              <w:rPr>
                <w:sz w:val="20"/>
                <w:szCs w:val="20"/>
              </w:rPr>
            </w:pPr>
            <w:r w:rsidRPr="00082BC4">
              <w:rPr>
                <w:sz w:val="20"/>
                <w:szCs w:val="20"/>
              </w:rPr>
              <w:t> </w:t>
            </w:r>
          </w:p>
        </w:tc>
        <w:tc>
          <w:tcPr>
            <w:tcW w:w="3828" w:type="dxa"/>
            <w:noWrap/>
            <w:hideMark/>
          </w:tcPr>
          <w:p w14:paraId="6116F1C2" w14:textId="77777777" w:rsidR="0021229C" w:rsidRPr="00082BC4" w:rsidRDefault="0021229C" w:rsidP="00031291">
            <w:pPr>
              <w:rPr>
                <w:sz w:val="20"/>
                <w:szCs w:val="20"/>
              </w:rPr>
            </w:pPr>
            <w:r w:rsidRPr="00082BC4">
              <w:rPr>
                <w:sz w:val="20"/>
                <w:szCs w:val="20"/>
              </w:rPr>
              <w:t xml:space="preserve">Staff </w:t>
            </w:r>
            <w:r w:rsidRPr="00082BC4">
              <w:rPr>
                <w:sz w:val="20"/>
                <w:szCs w:val="20"/>
                <w:u w:val="single"/>
              </w:rPr>
              <w:t>without</w:t>
            </w:r>
            <w:r w:rsidRPr="00082BC4">
              <w:rPr>
                <w:sz w:val="20"/>
                <w:szCs w:val="20"/>
              </w:rPr>
              <w:t xml:space="preserve"> a long lasting condition or illness</w:t>
            </w:r>
          </w:p>
        </w:tc>
        <w:tc>
          <w:tcPr>
            <w:tcW w:w="850" w:type="dxa"/>
            <w:noWrap/>
            <w:hideMark/>
          </w:tcPr>
          <w:p w14:paraId="48458B26" w14:textId="77777777" w:rsidR="0021229C" w:rsidRPr="00082BC4" w:rsidRDefault="0021229C" w:rsidP="00031291">
            <w:pPr>
              <w:rPr>
                <w:sz w:val="20"/>
                <w:szCs w:val="20"/>
              </w:rPr>
            </w:pPr>
            <w:r w:rsidRPr="00082BC4">
              <w:rPr>
                <w:sz w:val="20"/>
                <w:szCs w:val="20"/>
              </w:rPr>
              <w:t>24.7%</w:t>
            </w:r>
          </w:p>
        </w:tc>
        <w:tc>
          <w:tcPr>
            <w:tcW w:w="851" w:type="dxa"/>
            <w:noWrap/>
            <w:hideMark/>
          </w:tcPr>
          <w:p w14:paraId="2EF80B52" w14:textId="77777777" w:rsidR="0021229C" w:rsidRPr="00082BC4" w:rsidRDefault="0021229C" w:rsidP="00031291">
            <w:pPr>
              <w:rPr>
                <w:sz w:val="20"/>
                <w:szCs w:val="20"/>
              </w:rPr>
            </w:pPr>
            <w:r w:rsidRPr="00082BC4">
              <w:rPr>
                <w:sz w:val="20"/>
                <w:szCs w:val="20"/>
              </w:rPr>
              <w:t>28.7%</w:t>
            </w:r>
          </w:p>
        </w:tc>
        <w:tc>
          <w:tcPr>
            <w:tcW w:w="850" w:type="dxa"/>
            <w:noWrap/>
            <w:hideMark/>
          </w:tcPr>
          <w:p w14:paraId="7CD70C72" w14:textId="77777777" w:rsidR="0021229C" w:rsidRPr="00082BC4" w:rsidRDefault="0021229C" w:rsidP="00031291">
            <w:pPr>
              <w:rPr>
                <w:sz w:val="20"/>
                <w:szCs w:val="20"/>
              </w:rPr>
            </w:pPr>
            <w:r w:rsidRPr="00082BC4">
              <w:rPr>
                <w:sz w:val="20"/>
                <w:szCs w:val="20"/>
              </w:rPr>
              <w:t>26.0%</w:t>
            </w:r>
          </w:p>
        </w:tc>
        <w:tc>
          <w:tcPr>
            <w:tcW w:w="851" w:type="dxa"/>
            <w:noWrap/>
            <w:hideMark/>
          </w:tcPr>
          <w:p w14:paraId="61057270" w14:textId="77777777" w:rsidR="0021229C" w:rsidRPr="00082BC4" w:rsidRDefault="0021229C" w:rsidP="00031291">
            <w:pPr>
              <w:rPr>
                <w:sz w:val="20"/>
                <w:szCs w:val="20"/>
              </w:rPr>
            </w:pPr>
            <w:r w:rsidRPr="00082BC4">
              <w:rPr>
                <w:sz w:val="20"/>
                <w:szCs w:val="20"/>
              </w:rPr>
              <w:t>20.4%</w:t>
            </w:r>
          </w:p>
        </w:tc>
        <w:tc>
          <w:tcPr>
            <w:tcW w:w="850" w:type="dxa"/>
            <w:noWrap/>
            <w:hideMark/>
          </w:tcPr>
          <w:p w14:paraId="29042ACD" w14:textId="77777777" w:rsidR="0021229C" w:rsidRPr="00082BC4" w:rsidRDefault="0021229C" w:rsidP="00031291">
            <w:pPr>
              <w:rPr>
                <w:sz w:val="20"/>
                <w:szCs w:val="20"/>
              </w:rPr>
            </w:pPr>
            <w:r w:rsidRPr="00082BC4">
              <w:rPr>
                <w:sz w:val="20"/>
                <w:szCs w:val="20"/>
              </w:rPr>
              <w:t>19.4%</w:t>
            </w:r>
          </w:p>
        </w:tc>
        <w:tc>
          <w:tcPr>
            <w:tcW w:w="851" w:type="dxa"/>
            <w:noWrap/>
            <w:hideMark/>
          </w:tcPr>
          <w:p w14:paraId="1FEAB478" w14:textId="77777777" w:rsidR="0021229C" w:rsidRPr="00082BC4" w:rsidRDefault="0021229C" w:rsidP="00031291">
            <w:pPr>
              <w:rPr>
                <w:sz w:val="20"/>
                <w:szCs w:val="20"/>
              </w:rPr>
            </w:pPr>
            <w:r w:rsidRPr="00082BC4">
              <w:rPr>
                <w:sz w:val="20"/>
                <w:szCs w:val="20"/>
              </w:rPr>
              <w:t>20.0%</w:t>
            </w:r>
          </w:p>
        </w:tc>
      </w:tr>
      <w:tr w:rsidR="0021229C" w:rsidRPr="00082BC4" w14:paraId="3F5E38C5" w14:textId="77777777" w:rsidTr="0021229C">
        <w:trPr>
          <w:trHeight w:val="300"/>
        </w:trPr>
        <w:tc>
          <w:tcPr>
            <w:tcW w:w="436" w:type="dxa"/>
            <w:vMerge w:val="restart"/>
            <w:hideMark/>
          </w:tcPr>
          <w:p w14:paraId="28BE8428" w14:textId="77777777" w:rsidR="0021229C" w:rsidRPr="00082BC4" w:rsidRDefault="0021229C" w:rsidP="00031291">
            <w:pPr>
              <w:rPr>
                <w:sz w:val="20"/>
                <w:szCs w:val="20"/>
              </w:rPr>
            </w:pPr>
            <w:r w:rsidRPr="00082BC4">
              <w:rPr>
                <w:sz w:val="20"/>
                <w:szCs w:val="20"/>
              </w:rPr>
              <w:t>7</w:t>
            </w:r>
          </w:p>
        </w:tc>
        <w:tc>
          <w:tcPr>
            <w:tcW w:w="3954" w:type="dxa"/>
            <w:vMerge w:val="restart"/>
            <w:hideMark/>
          </w:tcPr>
          <w:p w14:paraId="2FE0BAFD" w14:textId="77777777" w:rsidR="0021229C" w:rsidRPr="00082BC4" w:rsidRDefault="0021229C" w:rsidP="00031291">
            <w:pPr>
              <w:rPr>
                <w:sz w:val="20"/>
                <w:szCs w:val="20"/>
              </w:rPr>
            </w:pPr>
            <w:r w:rsidRPr="00082BC4">
              <w:rPr>
                <w:sz w:val="20"/>
                <w:szCs w:val="20"/>
              </w:rPr>
              <w:t>Percentage of staff saying that they are satisfied with the extent to which their organisation values their work ***</w:t>
            </w:r>
          </w:p>
        </w:tc>
        <w:tc>
          <w:tcPr>
            <w:tcW w:w="1275" w:type="dxa"/>
            <w:hideMark/>
          </w:tcPr>
          <w:p w14:paraId="5B724830" w14:textId="77777777" w:rsidR="0021229C" w:rsidRPr="00082BC4" w:rsidRDefault="0021229C" w:rsidP="00031291">
            <w:pPr>
              <w:rPr>
                <w:sz w:val="20"/>
                <w:szCs w:val="20"/>
              </w:rPr>
            </w:pPr>
            <w:r w:rsidRPr="00082BC4">
              <w:rPr>
                <w:sz w:val="20"/>
                <w:szCs w:val="20"/>
              </w:rPr>
              <w:t> </w:t>
            </w:r>
          </w:p>
        </w:tc>
        <w:tc>
          <w:tcPr>
            <w:tcW w:w="3828" w:type="dxa"/>
            <w:noWrap/>
            <w:hideMark/>
          </w:tcPr>
          <w:p w14:paraId="4A482FD4" w14:textId="77777777" w:rsidR="0021229C" w:rsidRPr="00082BC4" w:rsidRDefault="0021229C" w:rsidP="00031291">
            <w:pPr>
              <w:rPr>
                <w:sz w:val="20"/>
                <w:szCs w:val="20"/>
              </w:rPr>
            </w:pPr>
            <w:r w:rsidRPr="00082BC4">
              <w:rPr>
                <w:sz w:val="20"/>
                <w:szCs w:val="20"/>
              </w:rPr>
              <w:t xml:space="preserve">Staff </w:t>
            </w:r>
            <w:r w:rsidRPr="00082BC4">
              <w:rPr>
                <w:sz w:val="20"/>
                <w:szCs w:val="20"/>
                <w:u w:val="single"/>
              </w:rPr>
              <w:t>with</w:t>
            </w:r>
            <w:r w:rsidRPr="00082BC4">
              <w:rPr>
                <w:sz w:val="20"/>
                <w:szCs w:val="20"/>
              </w:rPr>
              <w:t xml:space="preserve"> a long lasting health condition or illness</w:t>
            </w:r>
          </w:p>
        </w:tc>
        <w:tc>
          <w:tcPr>
            <w:tcW w:w="850" w:type="dxa"/>
            <w:noWrap/>
            <w:hideMark/>
          </w:tcPr>
          <w:p w14:paraId="4E5FC26A" w14:textId="77777777" w:rsidR="0021229C" w:rsidRPr="00082BC4" w:rsidRDefault="0021229C" w:rsidP="00031291">
            <w:pPr>
              <w:rPr>
                <w:sz w:val="20"/>
                <w:szCs w:val="20"/>
              </w:rPr>
            </w:pPr>
            <w:r w:rsidRPr="00082BC4">
              <w:rPr>
                <w:sz w:val="20"/>
                <w:szCs w:val="20"/>
              </w:rPr>
              <w:t>30.0%</w:t>
            </w:r>
          </w:p>
        </w:tc>
        <w:tc>
          <w:tcPr>
            <w:tcW w:w="851" w:type="dxa"/>
            <w:noWrap/>
            <w:hideMark/>
          </w:tcPr>
          <w:p w14:paraId="4AB233A6" w14:textId="77777777" w:rsidR="0021229C" w:rsidRPr="00082BC4" w:rsidRDefault="0021229C" w:rsidP="00031291">
            <w:pPr>
              <w:rPr>
                <w:sz w:val="20"/>
                <w:szCs w:val="20"/>
              </w:rPr>
            </w:pPr>
            <w:r w:rsidRPr="00082BC4">
              <w:rPr>
                <w:sz w:val="20"/>
                <w:szCs w:val="20"/>
              </w:rPr>
              <w:t>35.2%</w:t>
            </w:r>
          </w:p>
        </w:tc>
        <w:tc>
          <w:tcPr>
            <w:tcW w:w="850" w:type="dxa"/>
            <w:noWrap/>
            <w:hideMark/>
          </w:tcPr>
          <w:p w14:paraId="31744AA9" w14:textId="77777777" w:rsidR="0021229C" w:rsidRPr="00082BC4" w:rsidRDefault="0021229C" w:rsidP="00031291">
            <w:pPr>
              <w:rPr>
                <w:sz w:val="20"/>
                <w:szCs w:val="20"/>
              </w:rPr>
            </w:pPr>
            <w:r w:rsidRPr="00082BC4">
              <w:rPr>
                <w:sz w:val="20"/>
                <w:szCs w:val="20"/>
              </w:rPr>
              <w:t>31.5%</w:t>
            </w:r>
          </w:p>
        </w:tc>
        <w:tc>
          <w:tcPr>
            <w:tcW w:w="851" w:type="dxa"/>
            <w:noWrap/>
            <w:hideMark/>
          </w:tcPr>
          <w:p w14:paraId="556109B0" w14:textId="77777777" w:rsidR="0021229C" w:rsidRPr="00082BC4" w:rsidRDefault="0021229C" w:rsidP="00031291">
            <w:pPr>
              <w:rPr>
                <w:sz w:val="20"/>
                <w:szCs w:val="20"/>
              </w:rPr>
            </w:pPr>
            <w:r w:rsidRPr="00082BC4">
              <w:rPr>
                <w:sz w:val="20"/>
                <w:szCs w:val="20"/>
              </w:rPr>
              <w:t>29.3%</w:t>
            </w:r>
          </w:p>
        </w:tc>
        <w:tc>
          <w:tcPr>
            <w:tcW w:w="850" w:type="dxa"/>
            <w:noWrap/>
            <w:hideMark/>
          </w:tcPr>
          <w:p w14:paraId="06BD8C0B" w14:textId="77777777" w:rsidR="0021229C" w:rsidRPr="00082BC4" w:rsidRDefault="0021229C" w:rsidP="00031291">
            <w:pPr>
              <w:rPr>
                <w:sz w:val="20"/>
                <w:szCs w:val="20"/>
              </w:rPr>
            </w:pPr>
            <w:r w:rsidRPr="00082BC4">
              <w:rPr>
                <w:sz w:val="20"/>
                <w:szCs w:val="20"/>
              </w:rPr>
              <w:t>36.2%</w:t>
            </w:r>
          </w:p>
        </w:tc>
        <w:tc>
          <w:tcPr>
            <w:tcW w:w="851" w:type="dxa"/>
            <w:noWrap/>
            <w:hideMark/>
          </w:tcPr>
          <w:p w14:paraId="30B23313" w14:textId="77777777" w:rsidR="0021229C" w:rsidRPr="00082BC4" w:rsidRDefault="0021229C" w:rsidP="00031291">
            <w:pPr>
              <w:rPr>
                <w:sz w:val="20"/>
                <w:szCs w:val="20"/>
              </w:rPr>
            </w:pPr>
            <w:r w:rsidRPr="00082BC4">
              <w:rPr>
                <w:sz w:val="20"/>
                <w:szCs w:val="20"/>
              </w:rPr>
              <w:t>33.2%</w:t>
            </w:r>
          </w:p>
        </w:tc>
      </w:tr>
      <w:tr w:rsidR="0021229C" w:rsidRPr="00082BC4" w14:paraId="65A204AF" w14:textId="77777777" w:rsidTr="0021229C">
        <w:trPr>
          <w:trHeight w:val="401"/>
        </w:trPr>
        <w:tc>
          <w:tcPr>
            <w:tcW w:w="436" w:type="dxa"/>
            <w:vMerge/>
            <w:hideMark/>
          </w:tcPr>
          <w:p w14:paraId="1CB4A161" w14:textId="77777777" w:rsidR="0021229C" w:rsidRPr="00082BC4" w:rsidRDefault="0021229C" w:rsidP="00031291">
            <w:pPr>
              <w:rPr>
                <w:sz w:val="20"/>
                <w:szCs w:val="20"/>
              </w:rPr>
            </w:pPr>
          </w:p>
        </w:tc>
        <w:tc>
          <w:tcPr>
            <w:tcW w:w="3954" w:type="dxa"/>
            <w:vMerge/>
            <w:hideMark/>
          </w:tcPr>
          <w:p w14:paraId="589FC879" w14:textId="77777777" w:rsidR="0021229C" w:rsidRPr="00082BC4" w:rsidRDefault="0021229C" w:rsidP="00031291">
            <w:pPr>
              <w:rPr>
                <w:sz w:val="20"/>
                <w:szCs w:val="20"/>
              </w:rPr>
            </w:pPr>
          </w:p>
        </w:tc>
        <w:tc>
          <w:tcPr>
            <w:tcW w:w="1275" w:type="dxa"/>
            <w:hideMark/>
          </w:tcPr>
          <w:p w14:paraId="04DAB9AE" w14:textId="77777777" w:rsidR="0021229C" w:rsidRPr="00082BC4" w:rsidRDefault="0021229C" w:rsidP="00031291">
            <w:pPr>
              <w:rPr>
                <w:sz w:val="20"/>
                <w:szCs w:val="20"/>
              </w:rPr>
            </w:pPr>
            <w:r w:rsidRPr="00082BC4">
              <w:rPr>
                <w:sz w:val="20"/>
                <w:szCs w:val="20"/>
              </w:rPr>
              <w:t> </w:t>
            </w:r>
          </w:p>
        </w:tc>
        <w:tc>
          <w:tcPr>
            <w:tcW w:w="3828" w:type="dxa"/>
            <w:noWrap/>
            <w:hideMark/>
          </w:tcPr>
          <w:p w14:paraId="5611F504" w14:textId="77777777" w:rsidR="0021229C" w:rsidRPr="00082BC4" w:rsidRDefault="0021229C" w:rsidP="00031291">
            <w:pPr>
              <w:rPr>
                <w:sz w:val="20"/>
                <w:szCs w:val="20"/>
              </w:rPr>
            </w:pPr>
            <w:r w:rsidRPr="00082BC4">
              <w:rPr>
                <w:sz w:val="20"/>
                <w:szCs w:val="20"/>
              </w:rPr>
              <w:t xml:space="preserve">Staff </w:t>
            </w:r>
            <w:r w:rsidRPr="00082BC4">
              <w:rPr>
                <w:sz w:val="20"/>
                <w:szCs w:val="20"/>
                <w:u w:val="single"/>
              </w:rPr>
              <w:t>without</w:t>
            </w:r>
            <w:r w:rsidRPr="00082BC4">
              <w:rPr>
                <w:sz w:val="20"/>
                <w:szCs w:val="20"/>
              </w:rPr>
              <w:t xml:space="preserve"> a long lasting condition or illness</w:t>
            </w:r>
          </w:p>
        </w:tc>
        <w:tc>
          <w:tcPr>
            <w:tcW w:w="850" w:type="dxa"/>
            <w:noWrap/>
            <w:hideMark/>
          </w:tcPr>
          <w:p w14:paraId="09F18C1F" w14:textId="77777777" w:rsidR="0021229C" w:rsidRPr="00082BC4" w:rsidRDefault="0021229C" w:rsidP="00031291">
            <w:pPr>
              <w:rPr>
                <w:sz w:val="20"/>
                <w:szCs w:val="20"/>
              </w:rPr>
            </w:pPr>
            <w:r w:rsidRPr="00082BC4">
              <w:rPr>
                <w:sz w:val="20"/>
                <w:szCs w:val="20"/>
              </w:rPr>
              <w:t>39.6%</w:t>
            </w:r>
          </w:p>
        </w:tc>
        <w:tc>
          <w:tcPr>
            <w:tcW w:w="851" w:type="dxa"/>
            <w:noWrap/>
            <w:hideMark/>
          </w:tcPr>
          <w:p w14:paraId="129949CC" w14:textId="77777777" w:rsidR="0021229C" w:rsidRPr="00082BC4" w:rsidRDefault="0021229C" w:rsidP="00031291">
            <w:pPr>
              <w:rPr>
                <w:sz w:val="20"/>
                <w:szCs w:val="20"/>
              </w:rPr>
            </w:pPr>
            <w:r w:rsidRPr="00082BC4">
              <w:rPr>
                <w:sz w:val="20"/>
                <w:szCs w:val="20"/>
              </w:rPr>
              <w:t>44.2%</w:t>
            </w:r>
          </w:p>
        </w:tc>
        <w:tc>
          <w:tcPr>
            <w:tcW w:w="850" w:type="dxa"/>
            <w:noWrap/>
            <w:hideMark/>
          </w:tcPr>
          <w:p w14:paraId="1DB0C3FE" w14:textId="77777777" w:rsidR="0021229C" w:rsidRPr="00082BC4" w:rsidRDefault="0021229C" w:rsidP="00031291">
            <w:pPr>
              <w:rPr>
                <w:sz w:val="20"/>
                <w:szCs w:val="20"/>
              </w:rPr>
            </w:pPr>
            <w:r w:rsidRPr="00082BC4">
              <w:rPr>
                <w:sz w:val="20"/>
                <w:szCs w:val="20"/>
              </w:rPr>
              <w:t>39.1%</w:t>
            </w:r>
          </w:p>
        </w:tc>
        <w:tc>
          <w:tcPr>
            <w:tcW w:w="851" w:type="dxa"/>
            <w:noWrap/>
            <w:hideMark/>
          </w:tcPr>
          <w:p w14:paraId="215BB98C" w14:textId="77777777" w:rsidR="0021229C" w:rsidRPr="00082BC4" w:rsidRDefault="0021229C" w:rsidP="00031291">
            <w:pPr>
              <w:rPr>
                <w:sz w:val="20"/>
                <w:szCs w:val="20"/>
              </w:rPr>
            </w:pPr>
            <w:r w:rsidRPr="00082BC4">
              <w:rPr>
                <w:sz w:val="20"/>
                <w:szCs w:val="20"/>
              </w:rPr>
              <w:t>42.6%</w:t>
            </w:r>
          </w:p>
        </w:tc>
        <w:tc>
          <w:tcPr>
            <w:tcW w:w="850" w:type="dxa"/>
            <w:noWrap/>
            <w:hideMark/>
          </w:tcPr>
          <w:p w14:paraId="56E9F445" w14:textId="77777777" w:rsidR="0021229C" w:rsidRPr="00082BC4" w:rsidRDefault="0021229C" w:rsidP="00031291">
            <w:pPr>
              <w:rPr>
                <w:sz w:val="20"/>
                <w:szCs w:val="20"/>
              </w:rPr>
            </w:pPr>
            <w:r w:rsidRPr="00082BC4">
              <w:rPr>
                <w:sz w:val="20"/>
                <w:szCs w:val="20"/>
              </w:rPr>
              <w:t>45.5%</w:t>
            </w:r>
          </w:p>
        </w:tc>
        <w:tc>
          <w:tcPr>
            <w:tcW w:w="851" w:type="dxa"/>
            <w:noWrap/>
            <w:hideMark/>
          </w:tcPr>
          <w:p w14:paraId="684CCEAF" w14:textId="77777777" w:rsidR="0021229C" w:rsidRPr="00082BC4" w:rsidRDefault="0021229C" w:rsidP="00031291">
            <w:pPr>
              <w:rPr>
                <w:sz w:val="20"/>
                <w:szCs w:val="20"/>
              </w:rPr>
            </w:pPr>
            <w:r w:rsidRPr="00082BC4">
              <w:rPr>
                <w:sz w:val="20"/>
                <w:szCs w:val="20"/>
              </w:rPr>
              <w:t>43.2%</w:t>
            </w:r>
          </w:p>
        </w:tc>
      </w:tr>
      <w:tr w:rsidR="0021229C" w:rsidRPr="00082BC4" w14:paraId="3928F2F8" w14:textId="77777777" w:rsidTr="0021229C">
        <w:trPr>
          <w:trHeight w:val="1220"/>
        </w:trPr>
        <w:tc>
          <w:tcPr>
            <w:tcW w:w="436" w:type="dxa"/>
            <w:hideMark/>
          </w:tcPr>
          <w:p w14:paraId="139AAA1C" w14:textId="77777777" w:rsidR="0021229C" w:rsidRPr="00082BC4" w:rsidRDefault="0021229C" w:rsidP="00031291">
            <w:pPr>
              <w:rPr>
                <w:sz w:val="20"/>
                <w:szCs w:val="20"/>
              </w:rPr>
            </w:pPr>
            <w:r w:rsidRPr="00082BC4">
              <w:rPr>
                <w:sz w:val="20"/>
                <w:szCs w:val="20"/>
              </w:rPr>
              <w:t>8</w:t>
            </w:r>
          </w:p>
        </w:tc>
        <w:tc>
          <w:tcPr>
            <w:tcW w:w="3954" w:type="dxa"/>
            <w:hideMark/>
          </w:tcPr>
          <w:p w14:paraId="2F7CA34E" w14:textId="77777777" w:rsidR="0021229C" w:rsidRPr="00082BC4" w:rsidRDefault="0021229C" w:rsidP="00031291">
            <w:pPr>
              <w:rPr>
                <w:sz w:val="20"/>
                <w:szCs w:val="20"/>
              </w:rPr>
            </w:pPr>
            <w:r w:rsidRPr="00082BC4">
              <w:rPr>
                <w:sz w:val="20"/>
                <w:szCs w:val="20"/>
              </w:rPr>
              <w:t>Percentage of Disabled staff saying that their employer has made adequate adjustment(s) to enable them to carry out their work ***</w:t>
            </w:r>
          </w:p>
        </w:tc>
        <w:tc>
          <w:tcPr>
            <w:tcW w:w="1275" w:type="dxa"/>
            <w:hideMark/>
          </w:tcPr>
          <w:p w14:paraId="5B91A47A" w14:textId="77777777" w:rsidR="0021229C" w:rsidRPr="00082BC4" w:rsidRDefault="0021229C" w:rsidP="00031291">
            <w:pPr>
              <w:rPr>
                <w:sz w:val="20"/>
                <w:szCs w:val="20"/>
              </w:rPr>
            </w:pPr>
            <w:r w:rsidRPr="00082BC4">
              <w:rPr>
                <w:sz w:val="20"/>
                <w:szCs w:val="20"/>
              </w:rPr>
              <w:t> </w:t>
            </w:r>
          </w:p>
        </w:tc>
        <w:tc>
          <w:tcPr>
            <w:tcW w:w="3828" w:type="dxa"/>
            <w:noWrap/>
            <w:hideMark/>
          </w:tcPr>
          <w:p w14:paraId="7D5FBE8C" w14:textId="77777777" w:rsidR="0021229C" w:rsidRPr="00082BC4" w:rsidRDefault="0021229C" w:rsidP="00031291">
            <w:pPr>
              <w:rPr>
                <w:sz w:val="20"/>
                <w:szCs w:val="20"/>
              </w:rPr>
            </w:pPr>
            <w:r w:rsidRPr="00082BC4">
              <w:rPr>
                <w:sz w:val="20"/>
                <w:szCs w:val="20"/>
              </w:rPr>
              <w:t xml:space="preserve">Staff </w:t>
            </w:r>
            <w:r w:rsidRPr="00082BC4">
              <w:rPr>
                <w:sz w:val="20"/>
                <w:szCs w:val="20"/>
                <w:u w:val="single"/>
              </w:rPr>
              <w:t>with</w:t>
            </w:r>
            <w:r w:rsidRPr="00082BC4">
              <w:rPr>
                <w:sz w:val="20"/>
                <w:szCs w:val="20"/>
              </w:rPr>
              <w:t xml:space="preserve"> a long lasting health condition or illness</w:t>
            </w:r>
          </w:p>
        </w:tc>
        <w:tc>
          <w:tcPr>
            <w:tcW w:w="850" w:type="dxa"/>
            <w:noWrap/>
            <w:hideMark/>
          </w:tcPr>
          <w:p w14:paraId="5D1E0615" w14:textId="77777777" w:rsidR="0021229C" w:rsidRPr="00082BC4" w:rsidRDefault="0021229C" w:rsidP="00031291">
            <w:pPr>
              <w:rPr>
                <w:sz w:val="20"/>
                <w:szCs w:val="20"/>
              </w:rPr>
            </w:pPr>
            <w:r w:rsidRPr="00082BC4">
              <w:rPr>
                <w:sz w:val="20"/>
                <w:szCs w:val="20"/>
              </w:rPr>
              <w:t> </w:t>
            </w:r>
          </w:p>
        </w:tc>
        <w:tc>
          <w:tcPr>
            <w:tcW w:w="851" w:type="dxa"/>
            <w:noWrap/>
            <w:hideMark/>
          </w:tcPr>
          <w:p w14:paraId="63DC2BF8" w14:textId="77777777" w:rsidR="0021229C" w:rsidRPr="00082BC4" w:rsidRDefault="0021229C" w:rsidP="00031291">
            <w:pPr>
              <w:rPr>
                <w:sz w:val="20"/>
                <w:szCs w:val="20"/>
              </w:rPr>
            </w:pPr>
            <w:r w:rsidRPr="00082BC4">
              <w:rPr>
                <w:sz w:val="20"/>
                <w:szCs w:val="20"/>
              </w:rPr>
              <w:t> </w:t>
            </w:r>
          </w:p>
        </w:tc>
        <w:tc>
          <w:tcPr>
            <w:tcW w:w="850" w:type="dxa"/>
            <w:noWrap/>
            <w:hideMark/>
          </w:tcPr>
          <w:p w14:paraId="108FA8DB" w14:textId="77777777" w:rsidR="0021229C" w:rsidRPr="00082BC4" w:rsidRDefault="0021229C" w:rsidP="00031291">
            <w:pPr>
              <w:rPr>
                <w:sz w:val="20"/>
                <w:szCs w:val="20"/>
              </w:rPr>
            </w:pPr>
            <w:r w:rsidRPr="00082BC4">
              <w:rPr>
                <w:sz w:val="20"/>
                <w:szCs w:val="20"/>
              </w:rPr>
              <w:t> </w:t>
            </w:r>
          </w:p>
        </w:tc>
        <w:tc>
          <w:tcPr>
            <w:tcW w:w="851" w:type="dxa"/>
            <w:noWrap/>
            <w:hideMark/>
          </w:tcPr>
          <w:p w14:paraId="724D9247" w14:textId="77777777" w:rsidR="0021229C" w:rsidRPr="00082BC4" w:rsidRDefault="0021229C" w:rsidP="00031291">
            <w:pPr>
              <w:rPr>
                <w:sz w:val="20"/>
                <w:szCs w:val="20"/>
              </w:rPr>
            </w:pPr>
            <w:r w:rsidRPr="00082BC4">
              <w:rPr>
                <w:sz w:val="20"/>
                <w:szCs w:val="20"/>
              </w:rPr>
              <w:t>66.7%</w:t>
            </w:r>
          </w:p>
        </w:tc>
        <w:tc>
          <w:tcPr>
            <w:tcW w:w="850" w:type="dxa"/>
            <w:noWrap/>
            <w:hideMark/>
          </w:tcPr>
          <w:p w14:paraId="24F19AE4" w14:textId="77777777" w:rsidR="0021229C" w:rsidRPr="00082BC4" w:rsidRDefault="0021229C" w:rsidP="00031291">
            <w:pPr>
              <w:rPr>
                <w:sz w:val="20"/>
                <w:szCs w:val="20"/>
              </w:rPr>
            </w:pPr>
            <w:r w:rsidRPr="00082BC4">
              <w:rPr>
                <w:sz w:val="20"/>
                <w:szCs w:val="20"/>
              </w:rPr>
              <w:t>72.4%</w:t>
            </w:r>
          </w:p>
        </w:tc>
        <w:tc>
          <w:tcPr>
            <w:tcW w:w="851" w:type="dxa"/>
            <w:noWrap/>
            <w:hideMark/>
          </w:tcPr>
          <w:p w14:paraId="63CFE249" w14:textId="77777777" w:rsidR="0021229C" w:rsidRPr="00082BC4" w:rsidRDefault="0021229C" w:rsidP="00031291">
            <w:pPr>
              <w:rPr>
                <w:sz w:val="20"/>
                <w:szCs w:val="20"/>
              </w:rPr>
            </w:pPr>
            <w:r w:rsidRPr="00082BC4">
              <w:rPr>
                <w:sz w:val="20"/>
                <w:szCs w:val="20"/>
              </w:rPr>
              <w:t>72.4%</w:t>
            </w:r>
          </w:p>
        </w:tc>
      </w:tr>
      <w:tr w:rsidR="0021229C" w:rsidRPr="00082BC4" w14:paraId="5FFAF9B1" w14:textId="77777777" w:rsidTr="0021229C">
        <w:trPr>
          <w:trHeight w:val="300"/>
        </w:trPr>
        <w:tc>
          <w:tcPr>
            <w:tcW w:w="436" w:type="dxa"/>
            <w:vMerge w:val="restart"/>
            <w:hideMark/>
          </w:tcPr>
          <w:p w14:paraId="72FDF5DF" w14:textId="77777777" w:rsidR="0021229C" w:rsidRPr="00082BC4" w:rsidRDefault="0021229C" w:rsidP="00031291">
            <w:pPr>
              <w:rPr>
                <w:sz w:val="20"/>
                <w:szCs w:val="20"/>
              </w:rPr>
            </w:pPr>
            <w:r w:rsidRPr="00082BC4">
              <w:rPr>
                <w:sz w:val="20"/>
                <w:szCs w:val="20"/>
              </w:rPr>
              <w:t>9a</w:t>
            </w:r>
          </w:p>
        </w:tc>
        <w:tc>
          <w:tcPr>
            <w:tcW w:w="3954" w:type="dxa"/>
            <w:vMerge w:val="restart"/>
            <w:hideMark/>
          </w:tcPr>
          <w:p w14:paraId="13CE6DCA" w14:textId="77777777" w:rsidR="0021229C" w:rsidRPr="00082BC4" w:rsidRDefault="0021229C" w:rsidP="00031291">
            <w:pPr>
              <w:rPr>
                <w:sz w:val="20"/>
                <w:szCs w:val="20"/>
              </w:rPr>
            </w:pPr>
            <w:r w:rsidRPr="00082BC4">
              <w:rPr>
                <w:sz w:val="20"/>
                <w:szCs w:val="20"/>
              </w:rPr>
              <w:t>Staff engagement score (a composite of nine questions) ***</w:t>
            </w:r>
          </w:p>
        </w:tc>
        <w:tc>
          <w:tcPr>
            <w:tcW w:w="1275" w:type="dxa"/>
            <w:hideMark/>
          </w:tcPr>
          <w:p w14:paraId="7156A8EF" w14:textId="77777777" w:rsidR="0021229C" w:rsidRPr="00082BC4" w:rsidRDefault="0021229C" w:rsidP="00031291">
            <w:pPr>
              <w:rPr>
                <w:sz w:val="20"/>
                <w:szCs w:val="20"/>
              </w:rPr>
            </w:pPr>
            <w:r w:rsidRPr="00082BC4">
              <w:rPr>
                <w:sz w:val="20"/>
                <w:szCs w:val="20"/>
              </w:rPr>
              <w:t>`</w:t>
            </w:r>
          </w:p>
        </w:tc>
        <w:tc>
          <w:tcPr>
            <w:tcW w:w="3828" w:type="dxa"/>
            <w:noWrap/>
            <w:hideMark/>
          </w:tcPr>
          <w:p w14:paraId="249BCEC3" w14:textId="77777777" w:rsidR="0021229C" w:rsidRPr="00082BC4" w:rsidRDefault="0021229C" w:rsidP="00031291">
            <w:pPr>
              <w:rPr>
                <w:sz w:val="20"/>
                <w:szCs w:val="20"/>
              </w:rPr>
            </w:pPr>
            <w:r w:rsidRPr="00082BC4">
              <w:rPr>
                <w:sz w:val="20"/>
                <w:szCs w:val="20"/>
              </w:rPr>
              <w:t xml:space="preserve">Staff </w:t>
            </w:r>
            <w:r w:rsidRPr="00082BC4">
              <w:rPr>
                <w:sz w:val="20"/>
                <w:szCs w:val="20"/>
                <w:u w:val="single"/>
              </w:rPr>
              <w:t>with</w:t>
            </w:r>
            <w:r w:rsidRPr="00082BC4">
              <w:rPr>
                <w:sz w:val="20"/>
                <w:szCs w:val="20"/>
              </w:rPr>
              <w:t xml:space="preserve"> a long lasting health condition or illness</w:t>
            </w:r>
          </w:p>
        </w:tc>
        <w:tc>
          <w:tcPr>
            <w:tcW w:w="850" w:type="dxa"/>
            <w:noWrap/>
            <w:hideMark/>
          </w:tcPr>
          <w:p w14:paraId="0857E516" w14:textId="77777777" w:rsidR="0021229C" w:rsidRPr="00082BC4" w:rsidRDefault="0021229C" w:rsidP="00031291">
            <w:pPr>
              <w:rPr>
                <w:sz w:val="20"/>
                <w:szCs w:val="20"/>
              </w:rPr>
            </w:pPr>
            <w:r w:rsidRPr="00082BC4">
              <w:rPr>
                <w:sz w:val="20"/>
                <w:szCs w:val="20"/>
              </w:rPr>
              <w:t>6.3</w:t>
            </w:r>
          </w:p>
        </w:tc>
        <w:tc>
          <w:tcPr>
            <w:tcW w:w="851" w:type="dxa"/>
            <w:noWrap/>
            <w:hideMark/>
          </w:tcPr>
          <w:p w14:paraId="2EFC3317" w14:textId="77777777" w:rsidR="0021229C" w:rsidRPr="00082BC4" w:rsidRDefault="0021229C" w:rsidP="00031291">
            <w:pPr>
              <w:rPr>
                <w:sz w:val="20"/>
                <w:szCs w:val="20"/>
              </w:rPr>
            </w:pPr>
            <w:r w:rsidRPr="00082BC4">
              <w:rPr>
                <w:sz w:val="20"/>
                <w:szCs w:val="20"/>
              </w:rPr>
              <w:t>6.5</w:t>
            </w:r>
          </w:p>
        </w:tc>
        <w:tc>
          <w:tcPr>
            <w:tcW w:w="850" w:type="dxa"/>
            <w:noWrap/>
            <w:hideMark/>
          </w:tcPr>
          <w:p w14:paraId="1C40D8BE" w14:textId="77777777" w:rsidR="0021229C" w:rsidRPr="00082BC4" w:rsidRDefault="0021229C" w:rsidP="00031291">
            <w:pPr>
              <w:rPr>
                <w:sz w:val="20"/>
                <w:szCs w:val="20"/>
              </w:rPr>
            </w:pPr>
            <w:r w:rsidRPr="00082BC4">
              <w:rPr>
                <w:sz w:val="20"/>
                <w:szCs w:val="20"/>
              </w:rPr>
              <w:t>6.4</w:t>
            </w:r>
          </w:p>
        </w:tc>
        <w:tc>
          <w:tcPr>
            <w:tcW w:w="851" w:type="dxa"/>
            <w:noWrap/>
            <w:hideMark/>
          </w:tcPr>
          <w:p w14:paraId="7EC7AD43" w14:textId="77777777" w:rsidR="0021229C" w:rsidRPr="00082BC4" w:rsidRDefault="0021229C" w:rsidP="00031291">
            <w:pPr>
              <w:rPr>
                <w:sz w:val="20"/>
                <w:szCs w:val="20"/>
              </w:rPr>
            </w:pPr>
            <w:r w:rsidRPr="00082BC4">
              <w:rPr>
                <w:sz w:val="20"/>
                <w:szCs w:val="20"/>
              </w:rPr>
              <w:t>6.3</w:t>
            </w:r>
          </w:p>
        </w:tc>
        <w:tc>
          <w:tcPr>
            <w:tcW w:w="850" w:type="dxa"/>
            <w:noWrap/>
            <w:hideMark/>
          </w:tcPr>
          <w:p w14:paraId="4D4EE50A" w14:textId="77777777" w:rsidR="0021229C" w:rsidRPr="00082BC4" w:rsidRDefault="0021229C" w:rsidP="00031291">
            <w:pPr>
              <w:rPr>
                <w:sz w:val="20"/>
                <w:szCs w:val="20"/>
              </w:rPr>
            </w:pPr>
            <w:r w:rsidRPr="00082BC4">
              <w:rPr>
                <w:sz w:val="20"/>
                <w:szCs w:val="20"/>
              </w:rPr>
              <w:t>6.5</w:t>
            </w:r>
          </w:p>
        </w:tc>
        <w:tc>
          <w:tcPr>
            <w:tcW w:w="851" w:type="dxa"/>
            <w:noWrap/>
            <w:hideMark/>
          </w:tcPr>
          <w:p w14:paraId="66B59AA8" w14:textId="77777777" w:rsidR="0021229C" w:rsidRPr="00082BC4" w:rsidRDefault="0021229C" w:rsidP="00031291">
            <w:pPr>
              <w:rPr>
                <w:sz w:val="20"/>
                <w:szCs w:val="20"/>
              </w:rPr>
            </w:pPr>
            <w:r w:rsidRPr="00082BC4">
              <w:rPr>
                <w:sz w:val="20"/>
                <w:szCs w:val="20"/>
              </w:rPr>
              <w:t>6.3</w:t>
            </w:r>
          </w:p>
        </w:tc>
      </w:tr>
      <w:tr w:rsidR="0021229C" w:rsidRPr="00082BC4" w14:paraId="183F5987" w14:textId="77777777" w:rsidTr="0021229C">
        <w:trPr>
          <w:trHeight w:val="163"/>
        </w:trPr>
        <w:tc>
          <w:tcPr>
            <w:tcW w:w="436" w:type="dxa"/>
            <w:vMerge/>
            <w:hideMark/>
          </w:tcPr>
          <w:p w14:paraId="3A49F343" w14:textId="77777777" w:rsidR="0021229C" w:rsidRPr="00082BC4" w:rsidRDefault="0021229C" w:rsidP="00031291">
            <w:pPr>
              <w:rPr>
                <w:sz w:val="20"/>
                <w:szCs w:val="20"/>
              </w:rPr>
            </w:pPr>
          </w:p>
        </w:tc>
        <w:tc>
          <w:tcPr>
            <w:tcW w:w="3954" w:type="dxa"/>
            <w:vMerge/>
            <w:hideMark/>
          </w:tcPr>
          <w:p w14:paraId="420623C3" w14:textId="77777777" w:rsidR="0021229C" w:rsidRPr="00082BC4" w:rsidRDefault="0021229C" w:rsidP="00031291">
            <w:pPr>
              <w:rPr>
                <w:sz w:val="20"/>
                <w:szCs w:val="20"/>
              </w:rPr>
            </w:pPr>
          </w:p>
        </w:tc>
        <w:tc>
          <w:tcPr>
            <w:tcW w:w="1275" w:type="dxa"/>
            <w:hideMark/>
          </w:tcPr>
          <w:p w14:paraId="0096C231" w14:textId="77777777" w:rsidR="0021229C" w:rsidRPr="00082BC4" w:rsidRDefault="0021229C" w:rsidP="00031291">
            <w:pPr>
              <w:rPr>
                <w:sz w:val="20"/>
                <w:szCs w:val="20"/>
              </w:rPr>
            </w:pPr>
            <w:r w:rsidRPr="00082BC4">
              <w:rPr>
                <w:sz w:val="20"/>
                <w:szCs w:val="20"/>
              </w:rPr>
              <w:t> </w:t>
            </w:r>
          </w:p>
        </w:tc>
        <w:tc>
          <w:tcPr>
            <w:tcW w:w="3828" w:type="dxa"/>
            <w:noWrap/>
            <w:hideMark/>
          </w:tcPr>
          <w:p w14:paraId="32A476D1" w14:textId="77777777" w:rsidR="0021229C" w:rsidRPr="00082BC4" w:rsidRDefault="0021229C" w:rsidP="00031291">
            <w:pPr>
              <w:rPr>
                <w:sz w:val="20"/>
                <w:szCs w:val="20"/>
              </w:rPr>
            </w:pPr>
            <w:r w:rsidRPr="00082BC4">
              <w:rPr>
                <w:sz w:val="20"/>
                <w:szCs w:val="20"/>
              </w:rPr>
              <w:t xml:space="preserve">Staff </w:t>
            </w:r>
            <w:r w:rsidRPr="00082BC4">
              <w:rPr>
                <w:sz w:val="20"/>
                <w:szCs w:val="20"/>
                <w:u w:val="single"/>
              </w:rPr>
              <w:t>without</w:t>
            </w:r>
            <w:r w:rsidRPr="00082BC4">
              <w:rPr>
                <w:sz w:val="20"/>
                <w:szCs w:val="20"/>
              </w:rPr>
              <w:t xml:space="preserve"> a long lasting condition or illness</w:t>
            </w:r>
          </w:p>
        </w:tc>
        <w:tc>
          <w:tcPr>
            <w:tcW w:w="850" w:type="dxa"/>
            <w:noWrap/>
            <w:hideMark/>
          </w:tcPr>
          <w:p w14:paraId="6A6EFF6C" w14:textId="77777777" w:rsidR="0021229C" w:rsidRPr="00082BC4" w:rsidRDefault="0021229C" w:rsidP="00031291">
            <w:pPr>
              <w:rPr>
                <w:sz w:val="20"/>
                <w:szCs w:val="20"/>
              </w:rPr>
            </w:pPr>
            <w:r w:rsidRPr="00082BC4">
              <w:rPr>
                <w:sz w:val="20"/>
                <w:szCs w:val="20"/>
              </w:rPr>
              <w:t>6.8</w:t>
            </w:r>
          </w:p>
        </w:tc>
        <w:tc>
          <w:tcPr>
            <w:tcW w:w="851" w:type="dxa"/>
            <w:noWrap/>
            <w:hideMark/>
          </w:tcPr>
          <w:p w14:paraId="3F49D339" w14:textId="77777777" w:rsidR="0021229C" w:rsidRPr="00082BC4" w:rsidRDefault="0021229C" w:rsidP="00031291">
            <w:pPr>
              <w:rPr>
                <w:sz w:val="20"/>
                <w:szCs w:val="20"/>
              </w:rPr>
            </w:pPr>
            <w:r w:rsidRPr="00082BC4">
              <w:rPr>
                <w:sz w:val="20"/>
                <w:szCs w:val="20"/>
              </w:rPr>
              <w:t>6.9</w:t>
            </w:r>
          </w:p>
        </w:tc>
        <w:tc>
          <w:tcPr>
            <w:tcW w:w="850" w:type="dxa"/>
            <w:noWrap/>
            <w:hideMark/>
          </w:tcPr>
          <w:p w14:paraId="0E3912F8" w14:textId="77777777" w:rsidR="0021229C" w:rsidRPr="00082BC4" w:rsidRDefault="0021229C" w:rsidP="00031291">
            <w:pPr>
              <w:rPr>
                <w:sz w:val="20"/>
                <w:szCs w:val="20"/>
              </w:rPr>
            </w:pPr>
            <w:r w:rsidRPr="00082BC4">
              <w:rPr>
                <w:sz w:val="20"/>
                <w:szCs w:val="20"/>
              </w:rPr>
              <w:t>6.8</w:t>
            </w:r>
          </w:p>
        </w:tc>
        <w:tc>
          <w:tcPr>
            <w:tcW w:w="851" w:type="dxa"/>
            <w:noWrap/>
            <w:hideMark/>
          </w:tcPr>
          <w:p w14:paraId="3E995EBA" w14:textId="77777777" w:rsidR="0021229C" w:rsidRPr="00082BC4" w:rsidRDefault="0021229C" w:rsidP="00031291">
            <w:pPr>
              <w:rPr>
                <w:sz w:val="20"/>
                <w:szCs w:val="20"/>
              </w:rPr>
            </w:pPr>
            <w:r w:rsidRPr="00082BC4">
              <w:rPr>
                <w:sz w:val="20"/>
                <w:szCs w:val="20"/>
              </w:rPr>
              <w:t>6.9</w:t>
            </w:r>
          </w:p>
        </w:tc>
        <w:tc>
          <w:tcPr>
            <w:tcW w:w="850" w:type="dxa"/>
            <w:noWrap/>
            <w:hideMark/>
          </w:tcPr>
          <w:p w14:paraId="1CD3ECF9" w14:textId="77777777" w:rsidR="0021229C" w:rsidRPr="00082BC4" w:rsidRDefault="0021229C" w:rsidP="00031291">
            <w:pPr>
              <w:rPr>
                <w:sz w:val="20"/>
                <w:szCs w:val="20"/>
              </w:rPr>
            </w:pPr>
            <w:r w:rsidRPr="00082BC4">
              <w:rPr>
                <w:sz w:val="20"/>
                <w:szCs w:val="20"/>
              </w:rPr>
              <w:t>7.0</w:t>
            </w:r>
          </w:p>
        </w:tc>
        <w:tc>
          <w:tcPr>
            <w:tcW w:w="851" w:type="dxa"/>
            <w:noWrap/>
            <w:hideMark/>
          </w:tcPr>
          <w:p w14:paraId="0936D969" w14:textId="77777777" w:rsidR="0021229C" w:rsidRPr="00082BC4" w:rsidRDefault="0021229C" w:rsidP="00031291">
            <w:pPr>
              <w:rPr>
                <w:sz w:val="20"/>
                <w:szCs w:val="20"/>
              </w:rPr>
            </w:pPr>
            <w:r w:rsidRPr="00082BC4">
              <w:rPr>
                <w:sz w:val="20"/>
                <w:szCs w:val="20"/>
              </w:rPr>
              <w:t>6.9</w:t>
            </w:r>
          </w:p>
        </w:tc>
      </w:tr>
      <w:tr w:rsidR="0021229C" w:rsidRPr="00082BC4" w14:paraId="7607B517" w14:textId="77777777" w:rsidTr="0021229C">
        <w:trPr>
          <w:trHeight w:val="794"/>
        </w:trPr>
        <w:tc>
          <w:tcPr>
            <w:tcW w:w="436" w:type="dxa"/>
            <w:noWrap/>
            <w:hideMark/>
          </w:tcPr>
          <w:p w14:paraId="515A555A" w14:textId="77777777" w:rsidR="0021229C" w:rsidRPr="00082BC4" w:rsidRDefault="0021229C" w:rsidP="00031291">
            <w:pPr>
              <w:rPr>
                <w:sz w:val="20"/>
                <w:szCs w:val="20"/>
              </w:rPr>
            </w:pPr>
            <w:r w:rsidRPr="00082BC4">
              <w:rPr>
                <w:sz w:val="20"/>
                <w:szCs w:val="20"/>
              </w:rPr>
              <w:t>9b</w:t>
            </w:r>
          </w:p>
        </w:tc>
        <w:tc>
          <w:tcPr>
            <w:tcW w:w="3954" w:type="dxa"/>
            <w:hideMark/>
          </w:tcPr>
          <w:p w14:paraId="11893836" w14:textId="77777777" w:rsidR="0021229C" w:rsidRPr="00082BC4" w:rsidRDefault="0021229C" w:rsidP="00031291">
            <w:pPr>
              <w:rPr>
                <w:sz w:val="20"/>
                <w:szCs w:val="20"/>
              </w:rPr>
            </w:pPr>
            <w:r w:rsidRPr="00082BC4">
              <w:rPr>
                <w:sz w:val="20"/>
                <w:szCs w:val="20"/>
              </w:rPr>
              <w:t xml:space="preserve">Percentage of trusts that facilitate the voices of Disabled staff to </w:t>
            </w:r>
            <w:r w:rsidRPr="00082BC4">
              <w:rPr>
                <w:sz w:val="20"/>
                <w:szCs w:val="20"/>
              </w:rPr>
              <w:br/>
              <w:t>be heard within the organisation.</w:t>
            </w:r>
          </w:p>
        </w:tc>
        <w:tc>
          <w:tcPr>
            <w:tcW w:w="1275" w:type="dxa"/>
            <w:hideMark/>
          </w:tcPr>
          <w:p w14:paraId="583E3347" w14:textId="77777777" w:rsidR="0021229C" w:rsidRPr="00082BC4" w:rsidRDefault="0021229C" w:rsidP="00031291">
            <w:pPr>
              <w:rPr>
                <w:sz w:val="20"/>
                <w:szCs w:val="20"/>
              </w:rPr>
            </w:pPr>
            <w:r w:rsidRPr="00082BC4">
              <w:rPr>
                <w:sz w:val="20"/>
                <w:szCs w:val="20"/>
              </w:rPr>
              <w:t> </w:t>
            </w:r>
          </w:p>
        </w:tc>
        <w:tc>
          <w:tcPr>
            <w:tcW w:w="3828" w:type="dxa"/>
            <w:noWrap/>
            <w:hideMark/>
          </w:tcPr>
          <w:p w14:paraId="65420574" w14:textId="77777777" w:rsidR="0021229C" w:rsidRPr="00082BC4" w:rsidRDefault="0021229C" w:rsidP="00031291">
            <w:pPr>
              <w:rPr>
                <w:sz w:val="20"/>
                <w:szCs w:val="20"/>
              </w:rPr>
            </w:pPr>
            <w:r w:rsidRPr="00082BC4">
              <w:rPr>
                <w:sz w:val="20"/>
                <w:szCs w:val="20"/>
              </w:rPr>
              <w:t> </w:t>
            </w:r>
          </w:p>
        </w:tc>
        <w:tc>
          <w:tcPr>
            <w:tcW w:w="850" w:type="dxa"/>
            <w:noWrap/>
            <w:hideMark/>
          </w:tcPr>
          <w:p w14:paraId="30D82B1A" w14:textId="77777777" w:rsidR="0021229C" w:rsidRPr="00082BC4" w:rsidRDefault="0021229C" w:rsidP="00031291">
            <w:pPr>
              <w:rPr>
                <w:sz w:val="20"/>
                <w:szCs w:val="20"/>
              </w:rPr>
            </w:pPr>
            <w:r w:rsidRPr="00082BC4">
              <w:rPr>
                <w:sz w:val="20"/>
                <w:szCs w:val="20"/>
              </w:rPr>
              <w:t> </w:t>
            </w:r>
          </w:p>
        </w:tc>
        <w:tc>
          <w:tcPr>
            <w:tcW w:w="851" w:type="dxa"/>
            <w:noWrap/>
            <w:hideMark/>
          </w:tcPr>
          <w:p w14:paraId="6FFA56DD" w14:textId="77777777" w:rsidR="0021229C" w:rsidRPr="00082BC4" w:rsidRDefault="0021229C" w:rsidP="00031291">
            <w:pPr>
              <w:rPr>
                <w:sz w:val="20"/>
                <w:szCs w:val="20"/>
              </w:rPr>
            </w:pPr>
            <w:r w:rsidRPr="00082BC4">
              <w:rPr>
                <w:sz w:val="20"/>
                <w:szCs w:val="20"/>
              </w:rPr>
              <w:t>Yes</w:t>
            </w:r>
          </w:p>
        </w:tc>
        <w:tc>
          <w:tcPr>
            <w:tcW w:w="850" w:type="dxa"/>
            <w:noWrap/>
            <w:hideMark/>
          </w:tcPr>
          <w:p w14:paraId="71E354FE" w14:textId="77777777" w:rsidR="0021229C" w:rsidRPr="00082BC4" w:rsidRDefault="0021229C" w:rsidP="00031291">
            <w:pPr>
              <w:rPr>
                <w:sz w:val="20"/>
                <w:szCs w:val="20"/>
              </w:rPr>
            </w:pPr>
            <w:r w:rsidRPr="00082BC4">
              <w:rPr>
                <w:sz w:val="20"/>
                <w:szCs w:val="20"/>
              </w:rPr>
              <w:t>Yes</w:t>
            </w:r>
          </w:p>
        </w:tc>
        <w:tc>
          <w:tcPr>
            <w:tcW w:w="851" w:type="dxa"/>
            <w:noWrap/>
            <w:hideMark/>
          </w:tcPr>
          <w:p w14:paraId="39408617" w14:textId="77777777" w:rsidR="0021229C" w:rsidRPr="00082BC4" w:rsidRDefault="0021229C" w:rsidP="00031291">
            <w:pPr>
              <w:rPr>
                <w:sz w:val="20"/>
                <w:szCs w:val="20"/>
              </w:rPr>
            </w:pPr>
            <w:r w:rsidRPr="00082BC4">
              <w:rPr>
                <w:sz w:val="20"/>
                <w:szCs w:val="20"/>
              </w:rPr>
              <w:t>Yes</w:t>
            </w:r>
          </w:p>
        </w:tc>
        <w:tc>
          <w:tcPr>
            <w:tcW w:w="850" w:type="dxa"/>
            <w:noWrap/>
            <w:hideMark/>
          </w:tcPr>
          <w:p w14:paraId="7B64F6E5" w14:textId="77777777" w:rsidR="0021229C" w:rsidRPr="00082BC4" w:rsidRDefault="0021229C" w:rsidP="00031291">
            <w:pPr>
              <w:rPr>
                <w:sz w:val="20"/>
                <w:szCs w:val="20"/>
              </w:rPr>
            </w:pPr>
            <w:r w:rsidRPr="00082BC4">
              <w:rPr>
                <w:sz w:val="20"/>
                <w:szCs w:val="20"/>
              </w:rPr>
              <w:t>Yes</w:t>
            </w:r>
          </w:p>
        </w:tc>
        <w:tc>
          <w:tcPr>
            <w:tcW w:w="851" w:type="dxa"/>
            <w:noWrap/>
            <w:hideMark/>
          </w:tcPr>
          <w:p w14:paraId="6B60A786" w14:textId="77777777" w:rsidR="0021229C" w:rsidRPr="00082BC4" w:rsidRDefault="0021229C" w:rsidP="00031291">
            <w:pPr>
              <w:rPr>
                <w:sz w:val="20"/>
                <w:szCs w:val="20"/>
              </w:rPr>
            </w:pPr>
            <w:r w:rsidRPr="00082BC4">
              <w:rPr>
                <w:sz w:val="20"/>
                <w:szCs w:val="20"/>
              </w:rPr>
              <w:t>Yes</w:t>
            </w:r>
          </w:p>
        </w:tc>
      </w:tr>
      <w:tr w:rsidR="0021229C" w:rsidRPr="00082BC4" w14:paraId="320B742E" w14:textId="77777777" w:rsidTr="0021229C">
        <w:trPr>
          <w:trHeight w:val="600"/>
        </w:trPr>
        <w:tc>
          <w:tcPr>
            <w:tcW w:w="436" w:type="dxa"/>
            <w:noWrap/>
            <w:hideMark/>
          </w:tcPr>
          <w:p w14:paraId="20BB2579" w14:textId="77777777" w:rsidR="0021229C" w:rsidRPr="00082BC4" w:rsidRDefault="0021229C" w:rsidP="00031291">
            <w:pPr>
              <w:rPr>
                <w:sz w:val="20"/>
                <w:szCs w:val="20"/>
              </w:rPr>
            </w:pPr>
            <w:r w:rsidRPr="00082BC4">
              <w:rPr>
                <w:sz w:val="20"/>
                <w:szCs w:val="20"/>
              </w:rPr>
              <w:t>10</w:t>
            </w:r>
          </w:p>
        </w:tc>
        <w:tc>
          <w:tcPr>
            <w:tcW w:w="3954" w:type="dxa"/>
            <w:hideMark/>
          </w:tcPr>
          <w:p w14:paraId="46995F02" w14:textId="77777777" w:rsidR="0021229C" w:rsidRPr="00082BC4" w:rsidRDefault="0021229C" w:rsidP="00031291">
            <w:pPr>
              <w:rPr>
                <w:sz w:val="20"/>
                <w:szCs w:val="20"/>
              </w:rPr>
            </w:pPr>
            <w:r w:rsidRPr="00082BC4">
              <w:rPr>
                <w:sz w:val="20"/>
                <w:szCs w:val="20"/>
              </w:rPr>
              <w:t>Percentage of Disabled staff on Boards ****</w:t>
            </w:r>
          </w:p>
        </w:tc>
        <w:tc>
          <w:tcPr>
            <w:tcW w:w="1275" w:type="dxa"/>
            <w:hideMark/>
          </w:tcPr>
          <w:p w14:paraId="04DEB795" w14:textId="77777777" w:rsidR="0021229C" w:rsidRPr="00082BC4" w:rsidRDefault="0021229C" w:rsidP="00031291">
            <w:pPr>
              <w:rPr>
                <w:sz w:val="20"/>
                <w:szCs w:val="20"/>
              </w:rPr>
            </w:pPr>
            <w:r w:rsidRPr="00082BC4">
              <w:rPr>
                <w:sz w:val="20"/>
                <w:szCs w:val="20"/>
              </w:rPr>
              <w:t> </w:t>
            </w:r>
          </w:p>
        </w:tc>
        <w:tc>
          <w:tcPr>
            <w:tcW w:w="3828" w:type="dxa"/>
            <w:noWrap/>
            <w:hideMark/>
          </w:tcPr>
          <w:p w14:paraId="6F357929" w14:textId="77777777" w:rsidR="0021229C" w:rsidRPr="00082BC4" w:rsidRDefault="0021229C" w:rsidP="00031291">
            <w:pPr>
              <w:rPr>
                <w:sz w:val="20"/>
                <w:szCs w:val="20"/>
              </w:rPr>
            </w:pPr>
            <w:r w:rsidRPr="00082BC4">
              <w:rPr>
                <w:sz w:val="20"/>
                <w:szCs w:val="20"/>
              </w:rPr>
              <w:t>Overall</w:t>
            </w:r>
          </w:p>
        </w:tc>
        <w:tc>
          <w:tcPr>
            <w:tcW w:w="850" w:type="dxa"/>
            <w:noWrap/>
            <w:hideMark/>
          </w:tcPr>
          <w:p w14:paraId="71761646" w14:textId="77777777" w:rsidR="0021229C" w:rsidRPr="00082BC4" w:rsidRDefault="0021229C" w:rsidP="00031291">
            <w:pPr>
              <w:rPr>
                <w:sz w:val="20"/>
                <w:szCs w:val="20"/>
              </w:rPr>
            </w:pPr>
            <w:r w:rsidRPr="00082BC4">
              <w:rPr>
                <w:sz w:val="20"/>
                <w:szCs w:val="20"/>
              </w:rPr>
              <w:t> </w:t>
            </w:r>
          </w:p>
        </w:tc>
        <w:tc>
          <w:tcPr>
            <w:tcW w:w="851" w:type="dxa"/>
            <w:noWrap/>
            <w:hideMark/>
          </w:tcPr>
          <w:p w14:paraId="5A416959" w14:textId="77777777" w:rsidR="0021229C" w:rsidRPr="00082BC4" w:rsidRDefault="0021229C" w:rsidP="00031291">
            <w:pPr>
              <w:rPr>
                <w:sz w:val="20"/>
                <w:szCs w:val="20"/>
              </w:rPr>
            </w:pPr>
            <w:r w:rsidRPr="00082BC4">
              <w:rPr>
                <w:sz w:val="20"/>
                <w:szCs w:val="20"/>
              </w:rPr>
              <w:t> </w:t>
            </w:r>
          </w:p>
        </w:tc>
        <w:tc>
          <w:tcPr>
            <w:tcW w:w="850" w:type="dxa"/>
            <w:noWrap/>
            <w:hideMark/>
          </w:tcPr>
          <w:p w14:paraId="1A736728" w14:textId="77777777" w:rsidR="0021229C" w:rsidRPr="00082BC4" w:rsidRDefault="0021229C" w:rsidP="00031291">
            <w:pPr>
              <w:rPr>
                <w:sz w:val="20"/>
                <w:szCs w:val="20"/>
              </w:rPr>
            </w:pPr>
            <w:r w:rsidRPr="00082BC4">
              <w:rPr>
                <w:sz w:val="20"/>
                <w:szCs w:val="20"/>
              </w:rPr>
              <w:t>6%</w:t>
            </w:r>
          </w:p>
        </w:tc>
        <w:tc>
          <w:tcPr>
            <w:tcW w:w="851" w:type="dxa"/>
            <w:noWrap/>
            <w:hideMark/>
          </w:tcPr>
          <w:p w14:paraId="58492B9E" w14:textId="77777777" w:rsidR="0021229C" w:rsidRPr="00082BC4" w:rsidRDefault="0021229C" w:rsidP="00031291">
            <w:pPr>
              <w:rPr>
                <w:sz w:val="20"/>
                <w:szCs w:val="20"/>
              </w:rPr>
            </w:pPr>
            <w:r w:rsidRPr="00082BC4">
              <w:rPr>
                <w:sz w:val="20"/>
                <w:szCs w:val="20"/>
              </w:rPr>
              <w:t>11%</w:t>
            </w:r>
          </w:p>
        </w:tc>
        <w:tc>
          <w:tcPr>
            <w:tcW w:w="850" w:type="dxa"/>
            <w:noWrap/>
            <w:hideMark/>
          </w:tcPr>
          <w:p w14:paraId="0A1B2E2F" w14:textId="77777777" w:rsidR="0021229C" w:rsidRPr="00082BC4" w:rsidRDefault="0021229C" w:rsidP="00031291">
            <w:pPr>
              <w:rPr>
                <w:sz w:val="20"/>
                <w:szCs w:val="20"/>
              </w:rPr>
            </w:pPr>
            <w:r w:rsidRPr="00082BC4">
              <w:rPr>
                <w:sz w:val="20"/>
                <w:szCs w:val="20"/>
              </w:rPr>
              <w:t>5%</w:t>
            </w:r>
          </w:p>
        </w:tc>
        <w:tc>
          <w:tcPr>
            <w:tcW w:w="851" w:type="dxa"/>
            <w:noWrap/>
            <w:hideMark/>
          </w:tcPr>
          <w:p w14:paraId="4FC7761F" w14:textId="77777777" w:rsidR="0021229C" w:rsidRPr="00082BC4" w:rsidRDefault="0021229C" w:rsidP="00031291">
            <w:pPr>
              <w:rPr>
                <w:sz w:val="20"/>
                <w:szCs w:val="20"/>
              </w:rPr>
            </w:pPr>
            <w:r w:rsidRPr="00082BC4">
              <w:rPr>
                <w:sz w:val="20"/>
                <w:szCs w:val="20"/>
              </w:rPr>
              <w:t>9.5%</w:t>
            </w:r>
          </w:p>
        </w:tc>
      </w:tr>
    </w:tbl>
    <w:p w14:paraId="7C50E1DE" w14:textId="77777777" w:rsidR="00525827" w:rsidRDefault="00525827" w:rsidP="00525827">
      <w:r w:rsidRPr="00525827">
        <w:t>Note: staff survey metrics are 1 year behind submission year; 2025 data shown in this table is 2024 staff survey metrics.</w:t>
      </w:r>
    </w:p>
    <w:p w14:paraId="6E025095" w14:textId="7763D209" w:rsidR="009B04D0" w:rsidRPr="00525827" w:rsidRDefault="009B04D0" w:rsidP="00525827">
      <w:r>
        <w:t xml:space="preserve">This table is </w:t>
      </w:r>
      <w:r w:rsidR="00774B93">
        <w:t>an</w:t>
      </w:r>
      <w:r>
        <w:t xml:space="preserve"> accessible version </w:t>
      </w:r>
      <w:r w:rsidR="00774B93">
        <w:t>of the chart on page 8.</w:t>
      </w:r>
    </w:p>
    <w:p w14:paraId="5E3CE483" w14:textId="77777777" w:rsidR="0021229C" w:rsidRPr="0021229C" w:rsidRDefault="0021229C" w:rsidP="0021229C"/>
    <w:p w14:paraId="721D3BBD" w14:textId="77777777" w:rsidR="00F563EB" w:rsidRPr="00F563EB" w:rsidRDefault="00F563EB" w:rsidP="00F563EB"/>
    <w:sectPr w:rsidR="00F563EB" w:rsidRPr="00F563EB" w:rsidSect="0021229C">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8C9E6" w14:textId="77777777" w:rsidR="000B518A" w:rsidRDefault="000B518A" w:rsidP="00036217">
      <w:pPr>
        <w:spacing w:after="0" w:line="240" w:lineRule="auto"/>
      </w:pPr>
      <w:r>
        <w:separator/>
      </w:r>
    </w:p>
  </w:endnote>
  <w:endnote w:type="continuationSeparator" w:id="0">
    <w:p w14:paraId="1FF79E22" w14:textId="77777777" w:rsidR="000B518A" w:rsidRDefault="000B518A" w:rsidP="00036217">
      <w:pPr>
        <w:spacing w:after="0" w:line="240" w:lineRule="auto"/>
      </w:pPr>
      <w:r>
        <w:continuationSeparator/>
      </w:r>
    </w:p>
  </w:endnote>
  <w:endnote w:type="continuationNotice" w:id="1">
    <w:p w14:paraId="643A511F" w14:textId="77777777" w:rsidR="000B518A" w:rsidRDefault="000B51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21D46" w14:textId="77777777" w:rsidR="002D105B" w:rsidRDefault="002D1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9032708"/>
      <w:docPartObj>
        <w:docPartGallery w:val="Page Numbers (Bottom of Page)"/>
        <w:docPartUnique/>
      </w:docPartObj>
    </w:sdtPr>
    <w:sdtEndPr>
      <w:rPr>
        <w:color w:val="7F7F7F" w:themeColor="background1" w:themeShade="7F"/>
        <w:spacing w:val="60"/>
      </w:rPr>
    </w:sdtEndPr>
    <w:sdtContent>
      <w:p w14:paraId="07717361" w14:textId="13CE2CC2" w:rsidR="007476FB" w:rsidRDefault="007476F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3548928" w14:textId="2F2F8CFA" w:rsidR="007476FB" w:rsidRDefault="007476FB">
    <w:pPr>
      <w:pStyle w:val="Footer"/>
    </w:pPr>
    <w:r>
      <w:t>The Dudley Group NHS Foundation Trust</w:t>
    </w:r>
  </w:p>
  <w:p w14:paraId="0276984E" w14:textId="03699AF6" w:rsidR="007476FB" w:rsidRDefault="007476FB">
    <w:pPr>
      <w:pStyle w:val="Footer"/>
    </w:pPr>
    <w:r>
      <w:t xml:space="preserve">Workforce </w:t>
    </w:r>
    <w:r w:rsidR="00561D6F">
      <w:t>Disability</w:t>
    </w:r>
    <w:r>
      <w:t xml:space="preserve"> Equality Standard Annual Report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98F4F" w14:textId="77777777" w:rsidR="002D105B" w:rsidRDefault="002D1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56A45" w14:textId="77777777" w:rsidR="000B518A" w:rsidRDefault="000B518A" w:rsidP="00036217">
      <w:pPr>
        <w:spacing w:after="0" w:line="240" w:lineRule="auto"/>
      </w:pPr>
      <w:r>
        <w:separator/>
      </w:r>
    </w:p>
  </w:footnote>
  <w:footnote w:type="continuationSeparator" w:id="0">
    <w:p w14:paraId="64AF53AA" w14:textId="77777777" w:rsidR="000B518A" w:rsidRDefault="000B518A" w:rsidP="00036217">
      <w:pPr>
        <w:spacing w:after="0" w:line="240" w:lineRule="auto"/>
      </w:pPr>
      <w:r>
        <w:continuationSeparator/>
      </w:r>
    </w:p>
  </w:footnote>
  <w:footnote w:type="continuationNotice" w:id="1">
    <w:p w14:paraId="17D1BD66" w14:textId="77777777" w:rsidR="000B518A" w:rsidRDefault="000B51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E88C3" w14:textId="77777777" w:rsidR="002D105B" w:rsidRDefault="002D1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2AAD1" w14:textId="2292637C" w:rsidR="002D105B" w:rsidRDefault="002D10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30203" w14:textId="77777777" w:rsidR="002D105B" w:rsidRDefault="002D1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6579"/>
    <w:multiLevelType w:val="hybridMultilevel"/>
    <w:tmpl w:val="5C2C8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FB8AE"/>
    <w:multiLevelType w:val="hybridMultilevel"/>
    <w:tmpl w:val="FFFFFFFF"/>
    <w:lvl w:ilvl="0" w:tplc="321EFD9C">
      <w:start w:val="1"/>
      <w:numFmt w:val="bullet"/>
      <w:lvlText w:val=""/>
      <w:lvlJc w:val="left"/>
      <w:pPr>
        <w:ind w:left="720" w:hanging="360"/>
      </w:pPr>
      <w:rPr>
        <w:rFonts w:ascii="Symbol" w:hAnsi="Symbol" w:hint="default"/>
      </w:rPr>
    </w:lvl>
    <w:lvl w:ilvl="1" w:tplc="E01884D8">
      <w:start w:val="1"/>
      <w:numFmt w:val="bullet"/>
      <w:lvlText w:val="o"/>
      <w:lvlJc w:val="left"/>
      <w:pPr>
        <w:ind w:left="1440" w:hanging="360"/>
      </w:pPr>
      <w:rPr>
        <w:rFonts w:ascii="Courier New" w:hAnsi="Courier New" w:hint="default"/>
      </w:rPr>
    </w:lvl>
    <w:lvl w:ilvl="2" w:tplc="DF6259EA">
      <w:start w:val="1"/>
      <w:numFmt w:val="bullet"/>
      <w:lvlText w:val=""/>
      <w:lvlJc w:val="left"/>
      <w:pPr>
        <w:ind w:left="2160" w:hanging="360"/>
      </w:pPr>
      <w:rPr>
        <w:rFonts w:ascii="Wingdings" w:hAnsi="Wingdings" w:hint="default"/>
      </w:rPr>
    </w:lvl>
    <w:lvl w:ilvl="3" w:tplc="ED207BF0">
      <w:start w:val="1"/>
      <w:numFmt w:val="bullet"/>
      <w:lvlText w:val=""/>
      <w:lvlJc w:val="left"/>
      <w:pPr>
        <w:ind w:left="2880" w:hanging="360"/>
      </w:pPr>
      <w:rPr>
        <w:rFonts w:ascii="Symbol" w:hAnsi="Symbol" w:hint="default"/>
      </w:rPr>
    </w:lvl>
    <w:lvl w:ilvl="4" w:tplc="1DDA79EE">
      <w:start w:val="1"/>
      <w:numFmt w:val="bullet"/>
      <w:lvlText w:val="o"/>
      <w:lvlJc w:val="left"/>
      <w:pPr>
        <w:ind w:left="3600" w:hanging="360"/>
      </w:pPr>
      <w:rPr>
        <w:rFonts w:ascii="Courier New" w:hAnsi="Courier New" w:hint="default"/>
      </w:rPr>
    </w:lvl>
    <w:lvl w:ilvl="5" w:tplc="3244D896">
      <w:start w:val="1"/>
      <w:numFmt w:val="bullet"/>
      <w:lvlText w:val=""/>
      <w:lvlJc w:val="left"/>
      <w:pPr>
        <w:ind w:left="4320" w:hanging="360"/>
      </w:pPr>
      <w:rPr>
        <w:rFonts w:ascii="Wingdings" w:hAnsi="Wingdings" w:hint="default"/>
      </w:rPr>
    </w:lvl>
    <w:lvl w:ilvl="6" w:tplc="A26223AC">
      <w:start w:val="1"/>
      <w:numFmt w:val="bullet"/>
      <w:lvlText w:val=""/>
      <w:lvlJc w:val="left"/>
      <w:pPr>
        <w:ind w:left="5040" w:hanging="360"/>
      </w:pPr>
      <w:rPr>
        <w:rFonts w:ascii="Symbol" w:hAnsi="Symbol" w:hint="default"/>
      </w:rPr>
    </w:lvl>
    <w:lvl w:ilvl="7" w:tplc="F2BCDACA">
      <w:start w:val="1"/>
      <w:numFmt w:val="bullet"/>
      <w:lvlText w:val="o"/>
      <w:lvlJc w:val="left"/>
      <w:pPr>
        <w:ind w:left="5760" w:hanging="360"/>
      </w:pPr>
      <w:rPr>
        <w:rFonts w:ascii="Courier New" w:hAnsi="Courier New" w:hint="default"/>
      </w:rPr>
    </w:lvl>
    <w:lvl w:ilvl="8" w:tplc="125484F2">
      <w:start w:val="1"/>
      <w:numFmt w:val="bullet"/>
      <w:lvlText w:val=""/>
      <w:lvlJc w:val="left"/>
      <w:pPr>
        <w:ind w:left="6480" w:hanging="360"/>
      </w:pPr>
      <w:rPr>
        <w:rFonts w:ascii="Wingdings" w:hAnsi="Wingdings" w:hint="default"/>
      </w:rPr>
    </w:lvl>
  </w:abstractNum>
  <w:abstractNum w:abstractNumId="2" w15:restartNumberingAfterBreak="0">
    <w:nsid w:val="0D44094B"/>
    <w:multiLevelType w:val="hybridMultilevel"/>
    <w:tmpl w:val="73562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FF9E6"/>
    <w:multiLevelType w:val="hybridMultilevel"/>
    <w:tmpl w:val="FFFFFFFF"/>
    <w:lvl w:ilvl="0" w:tplc="77D0C4C8">
      <w:start w:val="1"/>
      <w:numFmt w:val="bullet"/>
      <w:lvlText w:val=""/>
      <w:lvlJc w:val="left"/>
      <w:pPr>
        <w:ind w:left="720" w:hanging="360"/>
      </w:pPr>
      <w:rPr>
        <w:rFonts w:ascii="Symbol" w:hAnsi="Symbol" w:hint="default"/>
      </w:rPr>
    </w:lvl>
    <w:lvl w:ilvl="1" w:tplc="CFFA39AC">
      <w:start w:val="1"/>
      <w:numFmt w:val="bullet"/>
      <w:lvlText w:val="o"/>
      <w:lvlJc w:val="left"/>
      <w:pPr>
        <w:ind w:left="1440" w:hanging="360"/>
      </w:pPr>
      <w:rPr>
        <w:rFonts w:ascii="Courier New" w:hAnsi="Courier New" w:hint="default"/>
      </w:rPr>
    </w:lvl>
    <w:lvl w:ilvl="2" w:tplc="EF4858CC">
      <w:start w:val="1"/>
      <w:numFmt w:val="bullet"/>
      <w:lvlText w:val=""/>
      <w:lvlJc w:val="left"/>
      <w:pPr>
        <w:ind w:left="2160" w:hanging="360"/>
      </w:pPr>
      <w:rPr>
        <w:rFonts w:ascii="Wingdings" w:hAnsi="Wingdings" w:hint="default"/>
      </w:rPr>
    </w:lvl>
    <w:lvl w:ilvl="3" w:tplc="FD7C17A2">
      <w:start w:val="1"/>
      <w:numFmt w:val="bullet"/>
      <w:lvlText w:val=""/>
      <w:lvlJc w:val="left"/>
      <w:pPr>
        <w:ind w:left="2880" w:hanging="360"/>
      </w:pPr>
      <w:rPr>
        <w:rFonts w:ascii="Symbol" w:hAnsi="Symbol" w:hint="default"/>
      </w:rPr>
    </w:lvl>
    <w:lvl w:ilvl="4" w:tplc="F6247E46">
      <w:start w:val="1"/>
      <w:numFmt w:val="bullet"/>
      <w:lvlText w:val="o"/>
      <w:lvlJc w:val="left"/>
      <w:pPr>
        <w:ind w:left="3600" w:hanging="360"/>
      </w:pPr>
      <w:rPr>
        <w:rFonts w:ascii="Courier New" w:hAnsi="Courier New" w:hint="default"/>
      </w:rPr>
    </w:lvl>
    <w:lvl w:ilvl="5" w:tplc="BC7EBE14">
      <w:start w:val="1"/>
      <w:numFmt w:val="bullet"/>
      <w:lvlText w:val=""/>
      <w:lvlJc w:val="left"/>
      <w:pPr>
        <w:ind w:left="4320" w:hanging="360"/>
      </w:pPr>
      <w:rPr>
        <w:rFonts w:ascii="Wingdings" w:hAnsi="Wingdings" w:hint="default"/>
      </w:rPr>
    </w:lvl>
    <w:lvl w:ilvl="6" w:tplc="8E0CE7EE">
      <w:start w:val="1"/>
      <w:numFmt w:val="bullet"/>
      <w:lvlText w:val=""/>
      <w:lvlJc w:val="left"/>
      <w:pPr>
        <w:ind w:left="5040" w:hanging="360"/>
      </w:pPr>
      <w:rPr>
        <w:rFonts w:ascii="Symbol" w:hAnsi="Symbol" w:hint="default"/>
      </w:rPr>
    </w:lvl>
    <w:lvl w:ilvl="7" w:tplc="3468EDA0">
      <w:start w:val="1"/>
      <w:numFmt w:val="bullet"/>
      <w:lvlText w:val="o"/>
      <w:lvlJc w:val="left"/>
      <w:pPr>
        <w:ind w:left="5760" w:hanging="360"/>
      </w:pPr>
      <w:rPr>
        <w:rFonts w:ascii="Courier New" w:hAnsi="Courier New" w:hint="default"/>
      </w:rPr>
    </w:lvl>
    <w:lvl w:ilvl="8" w:tplc="D8745170">
      <w:start w:val="1"/>
      <w:numFmt w:val="bullet"/>
      <w:lvlText w:val=""/>
      <w:lvlJc w:val="left"/>
      <w:pPr>
        <w:ind w:left="6480" w:hanging="360"/>
      </w:pPr>
      <w:rPr>
        <w:rFonts w:ascii="Wingdings" w:hAnsi="Wingdings" w:hint="default"/>
      </w:rPr>
    </w:lvl>
  </w:abstractNum>
  <w:abstractNum w:abstractNumId="4" w15:restartNumberingAfterBreak="0">
    <w:nsid w:val="143936E2"/>
    <w:multiLevelType w:val="hybridMultilevel"/>
    <w:tmpl w:val="FFFFFFFF"/>
    <w:lvl w:ilvl="0" w:tplc="C56C3532">
      <w:start w:val="1"/>
      <w:numFmt w:val="bullet"/>
      <w:lvlText w:val=""/>
      <w:lvlJc w:val="left"/>
      <w:pPr>
        <w:ind w:left="720" w:hanging="360"/>
      </w:pPr>
      <w:rPr>
        <w:rFonts w:ascii="Symbol" w:hAnsi="Symbol" w:hint="default"/>
      </w:rPr>
    </w:lvl>
    <w:lvl w:ilvl="1" w:tplc="28C8F7A0">
      <w:start w:val="1"/>
      <w:numFmt w:val="bullet"/>
      <w:lvlText w:val="o"/>
      <w:lvlJc w:val="left"/>
      <w:pPr>
        <w:ind w:left="1440" w:hanging="360"/>
      </w:pPr>
      <w:rPr>
        <w:rFonts w:ascii="Courier New" w:hAnsi="Courier New" w:hint="default"/>
      </w:rPr>
    </w:lvl>
    <w:lvl w:ilvl="2" w:tplc="5024F07E">
      <w:start w:val="1"/>
      <w:numFmt w:val="bullet"/>
      <w:lvlText w:val=""/>
      <w:lvlJc w:val="left"/>
      <w:pPr>
        <w:ind w:left="2160" w:hanging="360"/>
      </w:pPr>
      <w:rPr>
        <w:rFonts w:ascii="Wingdings" w:hAnsi="Wingdings" w:hint="default"/>
      </w:rPr>
    </w:lvl>
    <w:lvl w:ilvl="3" w:tplc="BAC473DA">
      <w:start w:val="1"/>
      <w:numFmt w:val="bullet"/>
      <w:lvlText w:val=""/>
      <w:lvlJc w:val="left"/>
      <w:pPr>
        <w:ind w:left="2880" w:hanging="360"/>
      </w:pPr>
      <w:rPr>
        <w:rFonts w:ascii="Symbol" w:hAnsi="Symbol" w:hint="default"/>
      </w:rPr>
    </w:lvl>
    <w:lvl w:ilvl="4" w:tplc="F7422470">
      <w:start w:val="1"/>
      <w:numFmt w:val="bullet"/>
      <w:lvlText w:val="o"/>
      <w:lvlJc w:val="left"/>
      <w:pPr>
        <w:ind w:left="3600" w:hanging="360"/>
      </w:pPr>
      <w:rPr>
        <w:rFonts w:ascii="Courier New" w:hAnsi="Courier New" w:hint="default"/>
      </w:rPr>
    </w:lvl>
    <w:lvl w:ilvl="5" w:tplc="2B2EEBFA">
      <w:start w:val="1"/>
      <w:numFmt w:val="bullet"/>
      <w:lvlText w:val=""/>
      <w:lvlJc w:val="left"/>
      <w:pPr>
        <w:ind w:left="4320" w:hanging="360"/>
      </w:pPr>
      <w:rPr>
        <w:rFonts w:ascii="Wingdings" w:hAnsi="Wingdings" w:hint="default"/>
      </w:rPr>
    </w:lvl>
    <w:lvl w:ilvl="6" w:tplc="8C9017CE">
      <w:start w:val="1"/>
      <w:numFmt w:val="bullet"/>
      <w:lvlText w:val=""/>
      <w:lvlJc w:val="left"/>
      <w:pPr>
        <w:ind w:left="5040" w:hanging="360"/>
      </w:pPr>
      <w:rPr>
        <w:rFonts w:ascii="Symbol" w:hAnsi="Symbol" w:hint="default"/>
      </w:rPr>
    </w:lvl>
    <w:lvl w:ilvl="7" w:tplc="88C0AD64">
      <w:start w:val="1"/>
      <w:numFmt w:val="bullet"/>
      <w:lvlText w:val="o"/>
      <w:lvlJc w:val="left"/>
      <w:pPr>
        <w:ind w:left="5760" w:hanging="360"/>
      </w:pPr>
      <w:rPr>
        <w:rFonts w:ascii="Courier New" w:hAnsi="Courier New" w:hint="default"/>
      </w:rPr>
    </w:lvl>
    <w:lvl w:ilvl="8" w:tplc="4A843842">
      <w:start w:val="1"/>
      <w:numFmt w:val="bullet"/>
      <w:lvlText w:val=""/>
      <w:lvlJc w:val="left"/>
      <w:pPr>
        <w:ind w:left="6480" w:hanging="360"/>
      </w:pPr>
      <w:rPr>
        <w:rFonts w:ascii="Wingdings" w:hAnsi="Wingdings" w:hint="default"/>
      </w:rPr>
    </w:lvl>
  </w:abstractNum>
  <w:abstractNum w:abstractNumId="5" w15:restartNumberingAfterBreak="0">
    <w:nsid w:val="19FC0927"/>
    <w:multiLevelType w:val="hybridMultilevel"/>
    <w:tmpl w:val="A0208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6E86F8"/>
    <w:multiLevelType w:val="hybridMultilevel"/>
    <w:tmpl w:val="FFFFFFFF"/>
    <w:lvl w:ilvl="0" w:tplc="1C788B6C">
      <w:start w:val="1"/>
      <w:numFmt w:val="bullet"/>
      <w:lvlText w:val=""/>
      <w:lvlJc w:val="left"/>
      <w:pPr>
        <w:ind w:left="720" w:hanging="360"/>
      </w:pPr>
      <w:rPr>
        <w:rFonts w:ascii="Symbol" w:hAnsi="Symbol" w:hint="default"/>
      </w:rPr>
    </w:lvl>
    <w:lvl w:ilvl="1" w:tplc="39BA2610">
      <w:start w:val="1"/>
      <w:numFmt w:val="bullet"/>
      <w:lvlText w:val="o"/>
      <w:lvlJc w:val="left"/>
      <w:pPr>
        <w:ind w:left="1440" w:hanging="360"/>
      </w:pPr>
      <w:rPr>
        <w:rFonts w:ascii="Courier New" w:hAnsi="Courier New" w:hint="default"/>
      </w:rPr>
    </w:lvl>
    <w:lvl w:ilvl="2" w:tplc="A7864514">
      <w:start w:val="1"/>
      <w:numFmt w:val="bullet"/>
      <w:lvlText w:val=""/>
      <w:lvlJc w:val="left"/>
      <w:pPr>
        <w:ind w:left="2160" w:hanging="360"/>
      </w:pPr>
      <w:rPr>
        <w:rFonts w:ascii="Wingdings" w:hAnsi="Wingdings" w:hint="default"/>
      </w:rPr>
    </w:lvl>
    <w:lvl w:ilvl="3" w:tplc="8048B688">
      <w:start w:val="1"/>
      <w:numFmt w:val="bullet"/>
      <w:lvlText w:val=""/>
      <w:lvlJc w:val="left"/>
      <w:pPr>
        <w:ind w:left="2880" w:hanging="360"/>
      </w:pPr>
      <w:rPr>
        <w:rFonts w:ascii="Symbol" w:hAnsi="Symbol" w:hint="default"/>
      </w:rPr>
    </w:lvl>
    <w:lvl w:ilvl="4" w:tplc="25CA1A54">
      <w:start w:val="1"/>
      <w:numFmt w:val="bullet"/>
      <w:lvlText w:val="o"/>
      <w:lvlJc w:val="left"/>
      <w:pPr>
        <w:ind w:left="3600" w:hanging="360"/>
      </w:pPr>
      <w:rPr>
        <w:rFonts w:ascii="Courier New" w:hAnsi="Courier New" w:hint="default"/>
      </w:rPr>
    </w:lvl>
    <w:lvl w:ilvl="5" w:tplc="4E1AB496">
      <w:start w:val="1"/>
      <w:numFmt w:val="bullet"/>
      <w:lvlText w:val=""/>
      <w:lvlJc w:val="left"/>
      <w:pPr>
        <w:ind w:left="4320" w:hanging="360"/>
      </w:pPr>
      <w:rPr>
        <w:rFonts w:ascii="Wingdings" w:hAnsi="Wingdings" w:hint="default"/>
      </w:rPr>
    </w:lvl>
    <w:lvl w:ilvl="6" w:tplc="8C0AC45E">
      <w:start w:val="1"/>
      <w:numFmt w:val="bullet"/>
      <w:lvlText w:val=""/>
      <w:lvlJc w:val="left"/>
      <w:pPr>
        <w:ind w:left="5040" w:hanging="360"/>
      </w:pPr>
      <w:rPr>
        <w:rFonts w:ascii="Symbol" w:hAnsi="Symbol" w:hint="default"/>
      </w:rPr>
    </w:lvl>
    <w:lvl w:ilvl="7" w:tplc="C1F2F3C8">
      <w:start w:val="1"/>
      <w:numFmt w:val="bullet"/>
      <w:lvlText w:val="o"/>
      <w:lvlJc w:val="left"/>
      <w:pPr>
        <w:ind w:left="5760" w:hanging="360"/>
      </w:pPr>
      <w:rPr>
        <w:rFonts w:ascii="Courier New" w:hAnsi="Courier New" w:hint="default"/>
      </w:rPr>
    </w:lvl>
    <w:lvl w:ilvl="8" w:tplc="E9504EB0">
      <w:start w:val="1"/>
      <w:numFmt w:val="bullet"/>
      <w:lvlText w:val=""/>
      <w:lvlJc w:val="left"/>
      <w:pPr>
        <w:ind w:left="6480" w:hanging="360"/>
      </w:pPr>
      <w:rPr>
        <w:rFonts w:ascii="Wingdings" w:hAnsi="Wingdings" w:hint="default"/>
      </w:rPr>
    </w:lvl>
  </w:abstractNum>
  <w:abstractNum w:abstractNumId="7" w15:restartNumberingAfterBreak="0">
    <w:nsid w:val="2A685B54"/>
    <w:multiLevelType w:val="hybridMultilevel"/>
    <w:tmpl w:val="FFFFFFFF"/>
    <w:lvl w:ilvl="0" w:tplc="D5769170">
      <w:start w:val="1"/>
      <w:numFmt w:val="bullet"/>
      <w:lvlText w:val=""/>
      <w:lvlJc w:val="left"/>
      <w:pPr>
        <w:ind w:left="720" w:hanging="360"/>
      </w:pPr>
      <w:rPr>
        <w:rFonts w:ascii="Symbol" w:hAnsi="Symbol" w:hint="default"/>
      </w:rPr>
    </w:lvl>
    <w:lvl w:ilvl="1" w:tplc="DE003B80">
      <w:start w:val="1"/>
      <w:numFmt w:val="bullet"/>
      <w:lvlText w:val="o"/>
      <w:lvlJc w:val="left"/>
      <w:pPr>
        <w:ind w:left="1440" w:hanging="360"/>
      </w:pPr>
      <w:rPr>
        <w:rFonts w:ascii="Courier New" w:hAnsi="Courier New" w:hint="default"/>
      </w:rPr>
    </w:lvl>
    <w:lvl w:ilvl="2" w:tplc="F9909FBC">
      <w:start w:val="1"/>
      <w:numFmt w:val="bullet"/>
      <w:lvlText w:val=""/>
      <w:lvlJc w:val="left"/>
      <w:pPr>
        <w:ind w:left="2160" w:hanging="360"/>
      </w:pPr>
      <w:rPr>
        <w:rFonts w:ascii="Wingdings" w:hAnsi="Wingdings" w:hint="default"/>
      </w:rPr>
    </w:lvl>
    <w:lvl w:ilvl="3" w:tplc="8BCC7834">
      <w:start w:val="1"/>
      <w:numFmt w:val="bullet"/>
      <w:lvlText w:val=""/>
      <w:lvlJc w:val="left"/>
      <w:pPr>
        <w:ind w:left="2880" w:hanging="360"/>
      </w:pPr>
      <w:rPr>
        <w:rFonts w:ascii="Symbol" w:hAnsi="Symbol" w:hint="default"/>
      </w:rPr>
    </w:lvl>
    <w:lvl w:ilvl="4" w:tplc="DD46481C">
      <w:start w:val="1"/>
      <w:numFmt w:val="bullet"/>
      <w:lvlText w:val="o"/>
      <w:lvlJc w:val="left"/>
      <w:pPr>
        <w:ind w:left="3600" w:hanging="360"/>
      </w:pPr>
      <w:rPr>
        <w:rFonts w:ascii="Courier New" w:hAnsi="Courier New" w:hint="default"/>
      </w:rPr>
    </w:lvl>
    <w:lvl w:ilvl="5" w:tplc="B3D69496">
      <w:start w:val="1"/>
      <w:numFmt w:val="bullet"/>
      <w:lvlText w:val=""/>
      <w:lvlJc w:val="left"/>
      <w:pPr>
        <w:ind w:left="4320" w:hanging="360"/>
      </w:pPr>
      <w:rPr>
        <w:rFonts w:ascii="Wingdings" w:hAnsi="Wingdings" w:hint="default"/>
      </w:rPr>
    </w:lvl>
    <w:lvl w:ilvl="6" w:tplc="B2FAC058">
      <w:start w:val="1"/>
      <w:numFmt w:val="bullet"/>
      <w:lvlText w:val=""/>
      <w:lvlJc w:val="left"/>
      <w:pPr>
        <w:ind w:left="5040" w:hanging="360"/>
      </w:pPr>
      <w:rPr>
        <w:rFonts w:ascii="Symbol" w:hAnsi="Symbol" w:hint="default"/>
      </w:rPr>
    </w:lvl>
    <w:lvl w:ilvl="7" w:tplc="92E62792">
      <w:start w:val="1"/>
      <w:numFmt w:val="bullet"/>
      <w:lvlText w:val="o"/>
      <w:lvlJc w:val="left"/>
      <w:pPr>
        <w:ind w:left="5760" w:hanging="360"/>
      </w:pPr>
      <w:rPr>
        <w:rFonts w:ascii="Courier New" w:hAnsi="Courier New" w:hint="default"/>
      </w:rPr>
    </w:lvl>
    <w:lvl w:ilvl="8" w:tplc="8D5C6B5E">
      <w:start w:val="1"/>
      <w:numFmt w:val="bullet"/>
      <w:lvlText w:val=""/>
      <w:lvlJc w:val="left"/>
      <w:pPr>
        <w:ind w:left="6480" w:hanging="360"/>
      </w:pPr>
      <w:rPr>
        <w:rFonts w:ascii="Wingdings" w:hAnsi="Wingdings" w:hint="default"/>
      </w:rPr>
    </w:lvl>
  </w:abstractNum>
  <w:abstractNum w:abstractNumId="8" w15:restartNumberingAfterBreak="0">
    <w:nsid w:val="2D5DD4D3"/>
    <w:multiLevelType w:val="hybridMultilevel"/>
    <w:tmpl w:val="FFFFFFFF"/>
    <w:lvl w:ilvl="0" w:tplc="B2420832">
      <w:start w:val="1"/>
      <w:numFmt w:val="bullet"/>
      <w:lvlText w:val=""/>
      <w:lvlJc w:val="left"/>
      <w:pPr>
        <w:ind w:left="720" w:hanging="360"/>
      </w:pPr>
      <w:rPr>
        <w:rFonts w:ascii="Symbol" w:hAnsi="Symbol" w:hint="default"/>
      </w:rPr>
    </w:lvl>
    <w:lvl w:ilvl="1" w:tplc="BF0CC586">
      <w:start w:val="1"/>
      <w:numFmt w:val="bullet"/>
      <w:lvlText w:val="o"/>
      <w:lvlJc w:val="left"/>
      <w:pPr>
        <w:ind w:left="1440" w:hanging="360"/>
      </w:pPr>
      <w:rPr>
        <w:rFonts w:ascii="Courier New" w:hAnsi="Courier New" w:hint="default"/>
      </w:rPr>
    </w:lvl>
    <w:lvl w:ilvl="2" w:tplc="1ABE462E">
      <w:start w:val="1"/>
      <w:numFmt w:val="bullet"/>
      <w:lvlText w:val=""/>
      <w:lvlJc w:val="left"/>
      <w:pPr>
        <w:ind w:left="2160" w:hanging="360"/>
      </w:pPr>
      <w:rPr>
        <w:rFonts w:ascii="Wingdings" w:hAnsi="Wingdings" w:hint="default"/>
      </w:rPr>
    </w:lvl>
    <w:lvl w:ilvl="3" w:tplc="E766B420">
      <w:start w:val="1"/>
      <w:numFmt w:val="bullet"/>
      <w:lvlText w:val=""/>
      <w:lvlJc w:val="left"/>
      <w:pPr>
        <w:ind w:left="2880" w:hanging="360"/>
      </w:pPr>
      <w:rPr>
        <w:rFonts w:ascii="Symbol" w:hAnsi="Symbol" w:hint="default"/>
      </w:rPr>
    </w:lvl>
    <w:lvl w:ilvl="4" w:tplc="CB42377E">
      <w:start w:val="1"/>
      <w:numFmt w:val="bullet"/>
      <w:lvlText w:val="o"/>
      <w:lvlJc w:val="left"/>
      <w:pPr>
        <w:ind w:left="3600" w:hanging="360"/>
      </w:pPr>
      <w:rPr>
        <w:rFonts w:ascii="Courier New" w:hAnsi="Courier New" w:hint="default"/>
      </w:rPr>
    </w:lvl>
    <w:lvl w:ilvl="5" w:tplc="5C0C9016">
      <w:start w:val="1"/>
      <w:numFmt w:val="bullet"/>
      <w:lvlText w:val=""/>
      <w:lvlJc w:val="left"/>
      <w:pPr>
        <w:ind w:left="4320" w:hanging="360"/>
      </w:pPr>
      <w:rPr>
        <w:rFonts w:ascii="Wingdings" w:hAnsi="Wingdings" w:hint="default"/>
      </w:rPr>
    </w:lvl>
    <w:lvl w:ilvl="6" w:tplc="40205AF2">
      <w:start w:val="1"/>
      <w:numFmt w:val="bullet"/>
      <w:lvlText w:val=""/>
      <w:lvlJc w:val="left"/>
      <w:pPr>
        <w:ind w:left="5040" w:hanging="360"/>
      </w:pPr>
      <w:rPr>
        <w:rFonts w:ascii="Symbol" w:hAnsi="Symbol" w:hint="default"/>
      </w:rPr>
    </w:lvl>
    <w:lvl w:ilvl="7" w:tplc="8282271C">
      <w:start w:val="1"/>
      <w:numFmt w:val="bullet"/>
      <w:lvlText w:val="o"/>
      <w:lvlJc w:val="left"/>
      <w:pPr>
        <w:ind w:left="5760" w:hanging="360"/>
      </w:pPr>
      <w:rPr>
        <w:rFonts w:ascii="Courier New" w:hAnsi="Courier New" w:hint="default"/>
      </w:rPr>
    </w:lvl>
    <w:lvl w:ilvl="8" w:tplc="BB760EDC">
      <w:start w:val="1"/>
      <w:numFmt w:val="bullet"/>
      <w:lvlText w:val=""/>
      <w:lvlJc w:val="left"/>
      <w:pPr>
        <w:ind w:left="6480" w:hanging="360"/>
      </w:pPr>
      <w:rPr>
        <w:rFonts w:ascii="Wingdings" w:hAnsi="Wingdings" w:hint="default"/>
      </w:rPr>
    </w:lvl>
  </w:abstractNum>
  <w:abstractNum w:abstractNumId="9" w15:restartNumberingAfterBreak="0">
    <w:nsid w:val="3384E52E"/>
    <w:multiLevelType w:val="hybridMultilevel"/>
    <w:tmpl w:val="FFFFFFFF"/>
    <w:lvl w:ilvl="0" w:tplc="D09A21B6">
      <w:start w:val="1"/>
      <w:numFmt w:val="bullet"/>
      <w:lvlText w:val=""/>
      <w:lvlJc w:val="left"/>
      <w:pPr>
        <w:ind w:left="720" w:hanging="360"/>
      </w:pPr>
      <w:rPr>
        <w:rFonts w:ascii="Symbol" w:hAnsi="Symbol" w:hint="default"/>
      </w:rPr>
    </w:lvl>
    <w:lvl w:ilvl="1" w:tplc="A13E6370">
      <w:start w:val="1"/>
      <w:numFmt w:val="bullet"/>
      <w:lvlText w:val="o"/>
      <w:lvlJc w:val="left"/>
      <w:pPr>
        <w:ind w:left="1440" w:hanging="360"/>
      </w:pPr>
      <w:rPr>
        <w:rFonts w:ascii="Courier New" w:hAnsi="Courier New" w:hint="default"/>
      </w:rPr>
    </w:lvl>
    <w:lvl w:ilvl="2" w:tplc="4FD047D0">
      <w:start w:val="1"/>
      <w:numFmt w:val="bullet"/>
      <w:lvlText w:val=""/>
      <w:lvlJc w:val="left"/>
      <w:pPr>
        <w:ind w:left="2160" w:hanging="360"/>
      </w:pPr>
      <w:rPr>
        <w:rFonts w:ascii="Wingdings" w:hAnsi="Wingdings" w:hint="default"/>
      </w:rPr>
    </w:lvl>
    <w:lvl w:ilvl="3" w:tplc="61D6EA82">
      <w:start w:val="1"/>
      <w:numFmt w:val="bullet"/>
      <w:lvlText w:val=""/>
      <w:lvlJc w:val="left"/>
      <w:pPr>
        <w:ind w:left="2880" w:hanging="360"/>
      </w:pPr>
      <w:rPr>
        <w:rFonts w:ascii="Symbol" w:hAnsi="Symbol" w:hint="default"/>
      </w:rPr>
    </w:lvl>
    <w:lvl w:ilvl="4" w:tplc="3F7607E8">
      <w:start w:val="1"/>
      <w:numFmt w:val="bullet"/>
      <w:lvlText w:val="o"/>
      <w:lvlJc w:val="left"/>
      <w:pPr>
        <w:ind w:left="3600" w:hanging="360"/>
      </w:pPr>
      <w:rPr>
        <w:rFonts w:ascii="Courier New" w:hAnsi="Courier New" w:hint="default"/>
      </w:rPr>
    </w:lvl>
    <w:lvl w:ilvl="5" w:tplc="A1E2D83C">
      <w:start w:val="1"/>
      <w:numFmt w:val="bullet"/>
      <w:lvlText w:val=""/>
      <w:lvlJc w:val="left"/>
      <w:pPr>
        <w:ind w:left="4320" w:hanging="360"/>
      </w:pPr>
      <w:rPr>
        <w:rFonts w:ascii="Wingdings" w:hAnsi="Wingdings" w:hint="default"/>
      </w:rPr>
    </w:lvl>
    <w:lvl w:ilvl="6" w:tplc="2F00A268">
      <w:start w:val="1"/>
      <w:numFmt w:val="bullet"/>
      <w:lvlText w:val=""/>
      <w:lvlJc w:val="left"/>
      <w:pPr>
        <w:ind w:left="5040" w:hanging="360"/>
      </w:pPr>
      <w:rPr>
        <w:rFonts w:ascii="Symbol" w:hAnsi="Symbol" w:hint="default"/>
      </w:rPr>
    </w:lvl>
    <w:lvl w:ilvl="7" w:tplc="1CE62CBE">
      <w:start w:val="1"/>
      <w:numFmt w:val="bullet"/>
      <w:lvlText w:val="o"/>
      <w:lvlJc w:val="left"/>
      <w:pPr>
        <w:ind w:left="5760" w:hanging="360"/>
      </w:pPr>
      <w:rPr>
        <w:rFonts w:ascii="Courier New" w:hAnsi="Courier New" w:hint="default"/>
      </w:rPr>
    </w:lvl>
    <w:lvl w:ilvl="8" w:tplc="D5C8FE74">
      <w:start w:val="1"/>
      <w:numFmt w:val="bullet"/>
      <w:lvlText w:val=""/>
      <w:lvlJc w:val="left"/>
      <w:pPr>
        <w:ind w:left="6480" w:hanging="360"/>
      </w:pPr>
      <w:rPr>
        <w:rFonts w:ascii="Wingdings" w:hAnsi="Wingdings" w:hint="default"/>
      </w:rPr>
    </w:lvl>
  </w:abstractNum>
  <w:abstractNum w:abstractNumId="10" w15:restartNumberingAfterBreak="0">
    <w:nsid w:val="34AF541F"/>
    <w:multiLevelType w:val="hybridMultilevel"/>
    <w:tmpl w:val="FFFFFFFF"/>
    <w:lvl w:ilvl="0" w:tplc="0882B9D8">
      <w:start w:val="1"/>
      <w:numFmt w:val="bullet"/>
      <w:lvlText w:val=""/>
      <w:lvlJc w:val="left"/>
      <w:pPr>
        <w:ind w:left="720" w:hanging="360"/>
      </w:pPr>
      <w:rPr>
        <w:rFonts w:ascii="Symbol" w:hAnsi="Symbol" w:hint="default"/>
      </w:rPr>
    </w:lvl>
    <w:lvl w:ilvl="1" w:tplc="486600B4">
      <w:start w:val="1"/>
      <w:numFmt w:val="bullet"/>
      <w:lvlText w:val="o"/>
      <w:lvlJc w:val="left"/>
      <w:pPr>
        <w:ind w:left="1440" w:hanging="360"/>
      </w:pPr>
      <w:rPr>
        <w:rFonts w:ascii="Courier New" w:hAnsi="Courier New" w:hint="default"/>
      </w:rPr>
    </w:lvl>
    <w:lvl w:ilvl="2" w:tplc="4F5C154E">
      <w:start w:val="1"/>
      <w:numFmt w:val="bullet"/>
      <w:lvlText w:val=""/>
      <w:lvlJc w:val="left"/>
      <w:pPr>
        <w:ind w:left="2160" w:hanging="360"/>
      </w:pPr>
      <w:rPr>
        <w:rFonts w:ascii="Wingdings" w:hAnsi="Wingdings" w:hint="default"/>
      </w:rPr>
    </w:lvl>
    <w:lvl w:ilvl="3" w:tplc="A87C1B54">
      <w:start w:val="1"/>
      <w:numFmt w:val="bullet"/>
      <w:lvlText w:val=""/>
      <w:lvlJc w:val="left"/>
      <w:pPr>
        <w:ind w:left="2880" w:hanging="360"/>
      </w:pPr>
      <w:rPr>
        <w:rFonts w:ascii="Symbol" w:hAnsi="Symbol" w:hint="default"/>
      </w:rPr>
    </w:lvl>
    <w:lvl w:ilvl="4" w:tplc="A76C66C2">
      <w:start w:val="1"/>
      <w:numFmt w:val="bullet"/>
      <w:lvlText w:val="o"/>
      <w:lvlJc w:val="left"/>
      <w:pPr>
        <w:ind w:left="3600" w:hanging="360"/>
      </w:pPr>
      <w:rPr>
        <w:rFonts w:ascii="Courier New" w:hAnsi="Courier New" w:hint="default"/>
      </w:rPr>
    </w:lvl>
    <w:lvl w:ilvl="5" w:tplc="81E80B64">
      <w:start w:val="1"/>
      <w:numFmt w:val="bullet"/>
      <w:lvlText w:val=""/>
      <w:lvlJc w:val="left"/>
      <w:pPr>
        <w:ind w:left="4320" w:hanging="360"/>
      </w:pPr>
      <w:rPr>
        <w:rFonts w:ascii="Wingdings" w:hAnsi="Wingdings" w:hint="default"/>
      </w:rPr>
    </w:lvl>
    <w:lvl w:ilvl="6" w:tplc="66F67E1E">
      <w:start w:val="1"/>
      <w:numFmt w:val="bullet"/>
      <w:lvlText w:val=""/>
      <w:lvlJc w:val="left"/>
      <w:pPr>
        <w:ind w:left="5040" w:hanging="360"/>
      </w:pPr>
      <w:rPr>
        <w:rFonts w:ascii="Symbol" w:hAnsi="Symbol" w:hint="default"/>
      </w:rPr>
    </w:lvl>
    <w:lvl w:ilvl="7" w:tplc="E52670DC">
      <w:start w:val="1"/>
      <w:numFmt w:val="bullet"/>
      <w:lvlText w:val="o"/>
      <w:lvlJc w:val="left"/>
      <w:pPr>
        <w:ind w:left="5760" w:hanging="360"/>
      </w:pPr>
      <w:rPr>
        <w:rFonts w:ascii="Courier New" w:hAnsi="Courier New" w:hint="default"/>
      </w:rPr>
    </w:lvl>
    <w:lvl w:ilvl="8" w:tplc="10BA0984">
      <w:start w:val="1"/>
      <w:numFmt w:val="bullet"/>
      <w:lvlText w:val=""/>
      <w:lvlJc w:val="left"/>
      <w:pPr>
        <w:ind w:left="6480" w:hanging="360"/>
      </w:pPr>
      <w:rPr>
        <w:rFonts w:ascii="Wingdings" w:hAnsi="Wingdings" w:hint="default"/>
      </w:rPr>
    </w:lvl>
  </w:abstractNum>
  <w:abstractNum w:abstractNumId="11" w15:restartNumberingAfterBreak="0">
    <w:nsid w:val="38030660"/>
    <w:multiLevelType w:val="hybridMultilevel"/>
    <w:tmpl w:val="87544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FC1BE5"/>
    <w:multiLevelType w:val="multilevel"/>
    <w:tmpl w:val="BC70A9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0B1C0D"/>
    <w:multiLevelType w:val="hybridMultilevel"/>
    <w:tmpl w:val="FFFFFFFF"/>
    <w:lvl w:ilvl="0" w:tplc="30CC60DA">
      <w:start w:val="1"/>
      <w:numFmt w:val="bullet"/>
      <w:lvlText w:val=""/>
      <w:lvlJc w:val="left"/>
      <w:pPr>
        <w:ind w:left="720" w:hanging="360"/>
      </w:pPr>
      <w:rPr>
        <w:rFonts w:ascii="Symbol" w:hAnsi="Symbol" w:hint="default"/>
      </w:rPr>
    </w:lvl>
    <w:lvl w:ilvl="1" w:tplc="E36AED04">
      <w:start w:val="1"/>
      <w:numFmt w:val="bullet"/>
      <w:lvlText w:val="o"/>
      <w:lvlJc w:val="left"/>
      <w:pPr>
        <w:ind w:left="1440" w:hanging="360"/>
      </w:pPr>
      <w:rPr>
        <w:rFonts w:ascii="Courier New" w:hAnsi="Courier New" w:hint="default"/>
      </w:rPr>
    </w:lvl>
    <w:lvl w:ilvl="2" w:tplc="6C1E5CAC">
      <w:start w:val="1"/>
      <w:numFmt w:val="bullet"/>
      <w:lvlText w:val=""/>
      <w:lvlJc w:val="left"/>
      <w:pPr>
        <w:ind w:left="2160" w:hanging="360"/>
      </w:pPr>
      <w:rPr>
        <w:rFonts w:ascii="Wingdings" w:hAnsi="Wingdings" w:hint="default"/>
      </w:rPr>
    </w:lvl>
    <w:lvl w:ilvl="3" w:tplc="9CBC832C">
      <w:start w:val="1"/>
      <w:numFmt w:val="bullet"/>
      <w:lvlText w:val=""/>
      <w:lvlJc w:val="left"/>
      <w:pPr>
        <w:ind w:left="2880" w:hanging="360"/>
      </w:pPr>
      <w:rPr>
        <w:rFonts w:ascii="Symbol" w:hAnsi="Symbol" w:hint="default"/>
      </w:rPr>
    </w:lvl>
    <w:lvl w:ilvl="4" w:tplc="CC0C859E">
      <w:start w:val="1"/>
      <w:numFmt w:val="bullet"/>
      <w:lvlText w:val="o"/>
      <w:lvlJc w:val="left"/>
      <w:pPr>
        <w:ind w:left="3600" w:hanging="360"/>
      </w:pPr>
      <w:rPr>
        <w:rFonts w:ascii="Courier New" w:hAnsi="Courier New" w:hint="default"/>
      </w:rPr>
    </w:lvl>
    <w:lvl w:ilvl="5" w:tplc="5CC69432">
      <w:start w:val="1"/>
      <w:numFmt w:val="bullet"/>
      <w:lvlText w:val=""/>
      <w:lvlJc w:val="left"/>
      <w:pPr>
        <w:ind w:left="4320" w:hanging="360"/>
      </w:pPr>
      <w:rPr>
        <w:rFonts w:ascii="Wingdings" w:hAnsi="Wingdings" w:hint="default"/>
      </w:rPr>
    </w:lvl>
    <w:lvl w:ilvl="6" w:tplc="E3F0F30C">
      <w:start w:val="1"/>
      <w:numFmt w:val="bullet"/>
      <w:lvlText w:val=""/>
      <w:lvlJc w:val="left"/>
      <w:pPr>
        <w:ind w:left="5040" w:hanging="360"/>
      </w:pPr>
      <w:rPr>
        <w:rFonts w:ascii="Symbol" w:hAnsi="Symbol" w:hint="default"/>
      </w:rPr>
    </w:lvl>
    <w:lvl w:ilvl="7" w:tplc="D37018E6">
      <w:start w:val="1"/>
      <w:numFmt w:val="bullet"/>
      <w:lvlText w:val="o"/>
      <w:lvlJc w:val="left"/>
      <w:pPr>
        <w:ind w:left="5760" w:hanging="360"/>
      </w:pPr>
      <w:rPr>
        <w:rFonts w:ascii="Courier New" w:hAnsi="Courier New" w:hint="default"/>
      </w:rPr>
    </w:lvl>
    <w:lvl w:ilvl="8" w:tplc="89BEAC96">
      <w:start w:val="1"/>
      <w:numFmt w:val="bullet"/>
      <w:lvlText w:val=""/>
      <w:lvlJc w:val="left"/>
      <w:pPr>
        <w:ind w:left="6480" w:hanging="360"/>
      </w:pPr>
      <w:rPr>
        <w:rFonts w:ascii="Wingdings" w:hAnsi="Wingdings" w:hint="default"/>
      </w:rPr>
    </w:lvl>
  </w:abstractNum>
  <w:abstractNum w:abstractNumId="14" w15:restartNumberingAfterBreak="0">
    <w:nsid w:val="3C327D3C"/>
    <w:multiLevelType w:val="hybridMultilevel"/>
    <w:tmpl w:val="65947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366814"/>
    <w:multiLevelType w:val="hybridMultilevel"/>
    <w:tmpl w:val="FFFFFFFF"/>
    <w:lvl w:ilvl="0" w:tplc="E8FA613C">
      <w:start w:val="1"/>
      <w:numFmt w:val="bullet"/>
      <w:lvlText w:val=""/>
      <w:lvlJc w:val="left"/>
      <w:pPr>
        <w:ind w:left="720" w:hanging="360"/>
      </w:pPr>
      <w:rPr>
        <w:rFonts w:ascii="Symbol" w:hAnsi="Symbol" w:hint="default"/>
      </w:rPr>
    </w:lvl>
    <w:lvl w:ilvl="1" w:tplc="A79A6C94">
      <w:start w:val="1"/>
      <w:numFmt w:val="bullet"/>
      <w:lvlText w:val="o"/>
      <w:lvlJc w:val="left"/>
      <w:pPr>
        <w:ind w:left="1440" w:hanging="360"/>
      </w:pPr>
      <w:rPr>
        <w:rFonts w:ascii="Courier New" w:hAnsi="Courier New" w:hint="default"/>
      </w:rPr>
    </w:lvl>
    <w:lvl w:ilvl="2" w:tplc="ECF04B28">
      <w:start w:val="1"/>
      <w:numFmt w:val="bullet"/>
      <w:lvlText w:val=""/>
      <w:lvlJc w:val="left"/>
      <w:pPr>
        <w:ind w:left="2160" w:hanging="360"/>
      </w:pPr>
      <w:rPr>
        <w:rFonts w:ascii="Wingdings" w:hAnsi="Wingdings" w:hint="default"/>
      </w:rPr>
    </w:lvl>
    <w:lvl w:ilvl="3" w:tplc="AAACF4C4">
      <w:start w:val="1"/>
      <w:numFmt w:val="bullet"/>
      <w:lvlText w:val=""/>
      <w:lvlJc w:val="left"/>
      <w:pPr>
        <w:ind w:left="2880" w:hanging="360"/>
      </w:pPr>
      <w:rPr>
        <w:rFonts w:ascii="Symbol" w:hAnsi="Symbol" w:hint="default"/>
      </w:rPr>
    </w:lvl>
    <w:lvl w:ilvl="4" w:tplc="C016AFAA">
      <w:start w:val="1"/>
      <w:numFmt w:val="bullet"/>
      <w:lvlText w:val="o"/>
      <w:lvlJc w:val="left"/>
      <w:pPr>
        <w:ind w:left="3600" w:hanging="360"/>
      </w:pPr>
      <w:rPr>
        <w:rFonts w:ascii="Courier New" w:hAnsi="Courier New" w:hint="default"/>
      </w:rPr>
    </w:lvl>
    <w:lvl w:ilvl="5" w:tplc="91A61098">
      <w:start w:val="1"/>
      <w:numFmt w:val="bullet"/>
      <w:lvlText w:val=""/>
      <w:lvlJc w:val="left"/>
      <w:pPr>
        <w:ind w:left="4320" w:hanging="360"/>
      </w:pPr>
      <w:rPr>
        <w:rFonts w:ascii="Wingdings" w:hAnsi="Wingdings" w:hint="default"/>
      </w:rPr>
    </w:lvl>
    <w:lvl w:ilvl="6" w:tplc="D41E35C0">
      <w:start w:val="1"/>
      <w:numFmt w:val="bullet"/>
      <w:lvlText w:val=""/>
      <w:lvlJc w:val="left"/>
      <w:pPr>
        <w:ind w:left="5040" w:hanging="360"/>
      </w:pPr>
      <w:rPr>
        <w:rFonts w:ascii="Symbol" w:hAnsi="Symbol" w:hint="default"/>
      </w:rPr>
    </w:lvl>
    <w:lvl w:ilvl="7" w:tplc="7B6A2870">
      <w:start w:val="1"/>
      <w:numFmt w:val="bullet"/>
      <w:lvlText w:val="o"/>
      <w:lvlJc w:val="left"/>
      <w:pPr>
        <w:ind w:left="5760" w:hanging="360"/>
      </w:pPr>
      <w:rPr>
        <w:rFonts w:ascii="Courier New" w:hAnsi="Courier New" w:hint="default"/>
      </w:rPr>
    </w:lvl>
    <w:lvl w:ilvl="8" w:tplc="D68088EA">
      <w:start w:val="1"/>
      <w:numFmt w:val="bullet"/>
      <w:lvlText w:val=""/>
      <w:lvlJc w:val="left"/>
      <w:pPr>
        <w:ind w:left="6480" w:hanging="360"/>
      </w:pPr>
      <w:rPr>
        <w:rFonts w:ascii="Wingdings" w:hAnsi="Wingdings" w:hint="default"/>
      </w:rPr>
    </w:lvl>
  </w:abstractNum>
  <w:abstractNum w:abstractNumId="16" w15:restartNumberingAfterBreak="0">
    <w:nsid w:val="43A67C45"/>
    <w:multiLevelType w:val="hybridMultilevel"/>
    <w:tmpl w:val="69BA7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090795"/>
    <w:multiLevelType w:val="hybridMultilevel"/>
    <w:tmpl w:val="39668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692642"/>
    <w:multiLevelType w:val="hybridMultilevel"/>
    <w:tmpl w:val="DAF44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F87BE3"/>
    <w:multiLevelType w:val="hybridMultilevel"/>
    <w:tmpl w:val="2078E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235CCB"/>
    <w:multiLevelType w:val="hybridMultilevel"/>
    <w:tmpl w:val="FFFFFFFF"/>
    <w:lvl w:ilvl="0" w:tplc="B086936E">
      <w:start w:val="1"/>
      <w:numFmt w:val="bullet"/>
      <w:lvlText w:val=""/>
      <w:lvlJc w:val="left"/>
      <w:pPr>
        <w:ind w:left="720" w:hanging="360"/>
      </w:pPr>
      <w:rPr>
        <w:rFonts w:ascii="Symbol" w:hAnsi="Symbol" w:hint="default"/>
      </w:rPr>
    </w:lvl>
    <w:lvl w:ilvl="1" w:tplc="6264039E">
      <w:start w:val="1"/>
      <w:numFmt w:val="bullet"/>
      <w:lvlText w:val="o"/>
      <w:lvlJc w:val="left"/>
      <w:pPr>
        <w:ind w:left="1440" w:hanging="360"/>
      </w:pPr>
      <w:rPr>
        <w:rFonts w:ascii="Courier New" w:hAnsi="Courier New" w:hint="default"/>
      </w:rPr>
    </w:lvl>
    <w:lvl w:ilvl="2" w:tplc="41CA619C">
      <w:start w:val="1"/>
      <w:numFmt w:val="bullet"/>
      <w:lvlText w:val=""/>
      <w:lvlJc w:val="left"/>
      <w:pPr>
        <w:ind w:left="2160" w:hanging="360"/>
      </w:pPr>
      <w:rPr>
        <w:rFonts w:ascii="Wingdings" w:hAnsi="Wingdings" w:hint="default"/>
      </w:rPr>
    </w:lvl>
    <w:lvl w:ilvl="3" w:tplc="0E2026FC">
      <w:start w:val="1"/>
      <w:numFmt w:val="bullet"/>
      <w:lvlText w:val=""/>
      <w:lvlJc w:val="left"/>
      <w:pPr>
        <w:ind w:left="2880" w:hanging="360"/>
      </w:pPr>
      <w:rPr>
        <w:rFonts w:ascii="Symbol" w:hAnsi="Symbol" w:hint="default"/>
      </w:rPr>
    </w:lvl>
    <w:lvl w:ilvl="4" w:tplc="FC3C37A6">
      <w:start w:val="1"/>
      <w:numFmt w:val="bullet"/>
      <w:lvlText w:val="o"/>
      <w:lvlJc w:val="left"/>
      <w:pPr>
        <w:ind w:left="3600" w:hanging="360"/>
      </w:pPr>
      <w:rPr>
        <w:rFonts w:ascii="Courier New" w:hAnsi="Courier New" w:hint="default"/>
      </w:rPr>
    </w:lvl>
    <w:lvl w:ilvl="5" w:tplc="541C2A22">
      <w:start w:val="1"/>
      <w:numFmt w:val="bullet"/>
      <w:lvlText w:val=""/>
      <w:lvlJc w:val="left"/>
      <w:pPr>
        <w:ind w:left="4320" w:hanging="360"/>
      </w:pPr>
      <w:rPr>
        <w:rFonts w:ascii="Wingdings" w:hAnsi="Wingdings" w:hint="default"/>
      </w:rPr>
    </w:lvl>
    <w:lvl w:ilvl="6" w:tplc="D7463ED2">
      <w:start w:val="1"/>
      <w:numFmt w:val="bullet"/>
      <w:lvlText w:val=""/>
      <w:lvlJc w:val="left"/>
      <w:pPr>
        <w:ind w:left="5040" w:hanging="360"/>
      </w:pPr>
      <w:rPr>
        <w:rFonts w:ascii="Symbol" w:hAnsi="Symbol" w:hint="default"/>
      </w:rPr>
    </w:lvl>
    <w:lvl w:ilvl="7" w:tplc="7C729B8C">
      <w:start w:val="1"/>
      <w:numFmt w:val="bullet"/>
      <w:lvlText w:val="o"/>
      <w:lvlJc w:val="left"/>
      <w:pPr>
        <w:ind w:left="5760" w:hanging="360"/>
      </w:pPr>
      <w:rPr>
        <w:rFonts w:ascii="Courier New" w:hAnsi="Courier New" w:hint="default"/>
      </w:rPr>
    </w:lvl>
    <w:lvl w:ilvl="8" w:tplc="B7C6D140">
      <w:start w:val="1"/>
      <w:numFmt w:val="bullet"/>
      <w:lvlText w:val=""/>
      <w:lvlJc w:val="left"/>
      <w:pPr>
        <w:ind w:left="6480" w:hanging="360"/>
      </w:pPr>
      <w:rPr>
        <w:rFonts w:ascii="Wingdings" w:hAnsi="Wingdings" w:hint="default"/>
      </w:rPr>
    </w:lvl>
  </w:abstractNum>
  <w:abstractNum w:abstractNumId="21" w15:restartNumberingAfterBreak="0">
    <w:nsid w:val="58840C1C"/>
    <w:multiLevelType w:val="multilevel"/>
    <w:tmpl w:val="782E0B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9A00E7F"/>
    <w:multiLevelType w:val="hybridMultilevel"/>
    <w:tmpl w:val="06707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594C6B"/>
    <w:multiLevelType w:val="hybridMultilevel"/>
    <w:tmpl w:val="FFFFFFFF"/>
    <w:lvl w:ilvl="0" w:tplc="9FDC4FE2">
      <w:start w:val="1"/>
      <w:numFmt w:val="bullet"/>
      <w:lvlText w:val=""/>
      <w:lvlJc w:val="left"/>
      <w:pPr>
        <w:ind w:left="720" w:hanging="360"/>
      </w:pPr>
      <w:rPr>
        <w:rFonts w:ascii="Symbol" w:hAnsi="Symbol" w:hint="default"/>
      </w:rPr>
    </w:lvl>
    <w:lvl w:ilvl="1" w:tplc="E47612B0">
      <w:start w:val="1"/>
      <w:numFmt w:val="bullet"/>
      <w:lvlText w:val="o"/>
      <w:lvlJc w:val="left"/>
      <w:pPr>
        <w:ind w:left="1440" w:hanging="360"/>
      </w:pPr>
      <w:rPr>
        <w:rFonts w:ascii="Courier New" w:hAnsi="Courier New" w:hint="default"/>
      </w:rPr>
    </w:lvl>
    <w:lvl w:ilvl="2" w:tplc="4F60A96A">
      <w:start w:val="1"/>
      <w:numFmt w:val="bullet"/>
      <w:lvlText w:val=""/>
      <w:lvlJc w:val="left"/>
      <w:pPr>
        <w:ind w:left="2160" w:hanging="360"/>
      </w:pPr>
      <w:rPr>
        <w:rFonts w:ascii="Wingdings" w:hAnsi="Wingdings" w:hint="default"/>
      </w:rPr>
    </w:lvl>
    <w:lvl w:ilvl="3" w:tplc="DA10547A">
      <w:start w:val="1"/>
      <w:numFmt w:val="bullet"/>
      <w:lvlText w:val=""/>
      <w:lvlJc w:val="left"/>
      <w:pPr>
        <w:ind w:left="2880" w:hanging="360"/>
      </w:pPr>
      <w:rPr>
        <w:rFonts w:ascii="Symbol" w:hAnsi="Symbol" w:hint="default"/>
      </w:rPr>
    </w:lvl>
    <w:lvl w:ilvl="4" w:tplc="21AABF66">
      <w:start w:val="1"/>
      <w:numFmt w:val="bullet"/>
      <w:lvlText w:val="o"/>
      <w:lvlJc w:val="left"/>
      <w:pPr>
        <w:ind w:left="3600" w:hanging="360"/>
      </w:pPr>
      <w:rPr>
        <w:rFonts w:ascii="Courier New" w:hAnsi="Courier New" w:hint="default"/>
      </w:rPr>
    </w:lvl>
    <w:lvl w:ilvl="5" w:tplc="2A4E67F2">
      <w:start w:val="1"/>
      <w:numFmt w:val="bullet"/>
      <w:lvlText w:val=""/>
      <w:lvlJc w:val="left"/>
      <w:pPr>
        <w:ind w:left="4320" w:hanging="360"/>
      </w:pPr>
      <w:rPr>
        <w:rFonts w:ascii="Wingdings" w:hAnsi="Wingdings" w:hint="default"/>
      </w:rPr>
    </w:lvl>
    <w:lvl w:ilvl="6" w:tplc="4DEA8DC0">
      <w:start w:val="1"/>
      <w:numFmt w:val="bullet"/>
      <w:lvlText w:val=""/>
      <w:lvlJc w:val="left"/>
      <w:pPr>
        <w:ind w:left="5040" w:hanging="360"/>
      </w:pPr>
      <w:rPr>
        <w:rFonts w:ascii="Symbol" w:hAnsi="Symbol" w:hint="default"/>
      </w:rPr>
    </w:lvl>
    <w:lvl w:ilvl="7" w:tplc="A2540CEE">
      <w:start w:val="1"/>
      <w:numFmt w:val="bullet"/>
      <w:lvlText w:val="o"/>
      <w:lvlJc w:val="left"/>
      <w:pPr>
        <w:ind w:left="5760" w:hanging="360"/>
      </w:pPr>
      <w:rPr>
        <w:rFonts w:ascii="Courier New" w:hAnsi="Courier New" w:hint="default"/>
      </w:rPr>
    </w:lvl>
    <w:lvl w:ilvl="8" w:tplc="4B0EB6A0">
      <w:start w:val="1"/>
      <w:numFmt w:val="bullet"/>
      <w:lvlText w:val=""/>
      <w:lvlJc w:val="left"/>
      <w:pPr>
        <w:ind w:left="6480" w:hanging="360"/>
      </w:pPr>
      <w:rPr>
        <w:rFonts w:ascii="Wingdings" w:hAnsi="Wingdings" w:hint="default"/>
      </w:rPr>
    </w:lvl>
  </w:abstractNum>
  <w:abstractNum w:abstractNumId="24" w15:restartNumberingAfterBreak="0">
    <w:nsid w:val="72550684"/>
    <w:multiLevelType w:val="hybridMultilevel"/>
    <w:tmpl w:val="645C7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1B3499"/>
    <w:multiLevelType w:val="hybridMultilevel"/>
    <w:tmpl w:val="21AE7D9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6B71151"/>
    <w:multiLevelType w:val="hybridMultilevel"/>
    <w:tmpl w:val="F8BA9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C91C0E"/>
    <w:multiLevelType w:val="multilevel"/>
    <w:tmpl w:val="73FAC9E2"/>
    <w:lvl w:ilvl="0">
      <w:start w:val="1"/>
      <w:numFmt w:val="decimal"/>
      <w:lvlText w:val="%1."/>
      <w:lvlJc w:val="left"/>
      <w:pPr>
        <w:ind w:left="720" w:hanging="360"/>
      </w:pPr>
      <w:rPr>
        <w:rFonts w:hint="default"/>
        <w:b/>
        <w:i w:val="0"/>
        <w:sz w:val="24"/>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BB64A0C"/>
    <w:multiLevelType w:val="multilevel"/>
    <w:tmpl w:val="D15C56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CC15288"/>
    <w:multiLevelType w:val="hybridMultilevel"/>
    <w:tmpl w:val="F63E6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7174836">
    <w:abstractNumId w:val="1"/>
  </w:num>
  <w:num w:numId="2" w16cid:durableId="869495486">
    <w:abstractNumId w:val="4"/>
  </w:num>
  <w:num w:numId="3" w16cid:durableId="1201358971">
    <w:abstractNumId w:val="13"/>
  </w:num>
  <w:num w:numId="4" w16cid:durableId="1517961690">
    <w:abstractNumId w:val="3"/>
  </w:num>
  <w:num w:numId="5" w16cid:durableId="1371372856">
    <w:abstractNumId w:val="23"/>
  </w:num>
  <w:num w:numId="6" w16cid:durableId="48500141">
    <w:abstractNumId w:val="9"/>
  </w:num>
  <w:num w:numId="7" w16cid:durableId="1404645677">
    <w:abstractNumId w:val="10"/>
  </w:num>
  <w:num w:numId="8" w16cid:durableId="1437285019">
    <w:abstractNumId w:val="7"/>
  </w:num>
  <w:num w:numId="9" w16cid:durableId="1570798593">
    <w:abstractNumId w:val="6"/>
  </w:num>
  <w:num w:numId="10" w16cid:durableId="459882612">
    <w:abstractNumId w:val="8"/>
  </w:num>
  <w:num w:numId="11" w16cid:durableId="2111897750">
    <w:abstractNumId w:val="20"/>
  </w:num>
  <w:num w:numId="12" w16cid:durableId="2110083452">
    <w:abstractNumId w:val="15"/>
  </w:num>
  <w:num w:numId="13" w16cid:durableId="1273050628">
    <w:abstractNumId w:val="0"/>
  </w:num>
  <w:num w:numId="14" w16cid:durableId="708335487">
    <w:abstractNumId w:val="22"/>
  </w:num>
  <w:num w:numId="15" w16cid:durableId="1011878285">
    <w:abstractNumId w:val="5"/>
  </w:num>
  <w:num w:numId="16" w16cid:durableId="1514490170">
    <w:abstractNumId w:val="24"/>
  </w:num>
  <w:num w:numId="17" w16cid:durableId="969554480">
    <w:abstractNumId w:val="2"/>
  </w:num>
  <w:num w:numId="18" w16cid:durableId="1977029959">
    <w:abstractNumId w:val="26"/>
  </w:num>
  <w:num w:numId="19" w16cid:durableId="1787233504">
    <w:abstractNumId w:val="16"/>
  </w:num>
  <w:num w:numId="20" w16cid:durableId="1950889028">
    <w:abstractNumId w:val="17"/>
  </w:num>
  <w:num w:numId="21" w16cid:durableId="1204559875">
    <w:abstractNumId w:val="14"/>
  </w:num>
  <w:num w:numId="22" w16cid:durableId="733743629">
    <w:abstractNumId w:val="18"/>
  </w:num>
  <w:num w:numId="23" w16cid:durableId="1325815211">
    <w:abstractNumId w:val="11"/>
  </w:num>
  <w:num w:numId="24" w16cid:durableId="900946509">
    <w:abstractNumId w:val="29"/>
  </w:num>
  <w:num w:numId="25" w16cid:durableId="2047439958">
    <w:abstractNumId w:val="19"/>
  </w:num>
  <w:num w:numId="26" w16cid:durableId="737560212">
    <w:abstractNumId w:val="28"/>
  </w:num>
  <w:num w:numId="27" w16cid:durableId="260066160">
    <w:abstractNumId w:val="21"/>
  </w:num>
  <w:num w:numId="28" w16cid:durableId="1388650279">
    <w:abstractNumId w:val="12"/>
  </w:num>
  <w:num w:numId="29" w16cid:durableId="2132089186">
    <w:abstractNumId w:val="25"/>
  </w:num>
  <w:num w:numId="30" w16cid:durableId="837961059">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7F7"/>
    <w:rsid w:val="00001004"/>
    <w:rsid w:val="00004477"/>
    <w:rsid w:val="00006EB7"/>
    <w:rsid w:val="00007280"/>
    <w:rsid w:val="000112B7"/>
    <w:rsid w:val="0001361F"/>
    <w:rsid w:val="00013AB0"/>
    <w:rsid w:val="00014BAA"/>
    <w:rsid w:val="00015B33"/>
    <w:rsid w:val="00016CB2"/>
    <w:rsid w:val="000177A6"/>
    <w:rsid w:val="00021335"/>
    <w:rsid w:val="00021438"/>
    <w:rsid w:val="000303C9"/>
    <w:rsid w:val="00031291"/>
    <w:rsid w:val="00031722"/>
    <w:rsid w:val="00032DFE"/>
    <w:rsid w:val="00033525"/>
    <w:rsid w:val="000340C9"/>
    <w:rsid w:val="00034533"/>
    <w:rsid w:val="000346EA"/>
    <w:rsid w:val="00034ADA"/>
    <w:rsid w:val="00035F98"/>
    <w:rsid w:val="00036217"/>
    <w:rsid w:val="000411A5"/>
    <w:rsid w:val="0004129B"/>
    <w:rsid w:val="000421D4"/>
    <w:rsid w:val="00044506"/>
    <w:rsid w:val="00046AF3"/>
    <w:rsid w:val="00050FEA"/>
    <w:rsid w:val="00051963"/>
    <w:rsid w:val="0005379D"/>
    <w:rsid w:val="00061701"/>
    <w:rsid w:val="00062DF1"/>
    <w:rsid w:val="00062F3E"/>
    <w:rsid w:val="0006314B"/>
    <w:rsid w:val="000659D7"/>
    <w:rsid w:val="00072670"/>
    <w:rsid w:val="00072AA4"/>
    <w:rsid w:val="00072EEC"/>
    <w:rsid w:val="00077293"/>
    <w:rsid w:val="00077A98"/>
    <w:rsid w:val="0008030E"/>
    <w:rsid w:val="000807CC"/>
    <w:rsid w:val="00082050"/>
    <w:rsid w:val="00082BC4"/>
    <w:rsid w:val="00082F03"/>
    <w:rsid w:val="00085EB2"/>
    <w:rsid w:val="00086451"/>
    <w:rsid w:val="00086719"/>
    <w:rsid w:val="000902A6"/>
    <w:rsid w:val="00091164"/>
    <w:rsid w:val="00091E72"/>
    <w:rsid w:val="00092370"/>
    <w:rsid w:val="00092AC8"/>
    <w:rsid w:val="0009499D"/>
    <w:rsid w:val="00096E10"/>
    <w:rsid w:val="00097794"/>
    <w:rsid w:val="000A1F27"/>
    <w:rsid w:val="000A2A71"/>
    <w:rsid w:val="000A3AF2"/>
    <w:rsid w:val="000A59E7"/>
    <w:rsid w:val="000B2B13"/>
    <w:rsid w:val="000B39CD"/>
    <w:rsid w:val="000B48D3"/>
    <w:rsid w:val="000B510F"/>
    <w:rsid w:val="000B518A"/>
    <w:rsid w:val="000B5DD6"/>
    <w:rsid w:val="000B7518"/>
    <w:rsid w:val="000B7E6C"/>
    <w:rsid w:val="000C034D"/>
    <w:rsid w:val="000C3523"/>
    <w:rsid w:val="000C4E76"/>
    <w:rsid w:val="000C73A9"/>
    <w:rsid w:val="000C7AF5"/>
    <w:rsid w:val="000C7B79"/>
    <w:rsid w:val="000D056B"/>
    <w:rsid w:val="000D0D20"/>
    <w:rsid w:val="000D0D56"/>
    <w:rsid w:val="000D0F75"/>
    <w:rsid w:val="000D1287"/>
    <w:rsid w:val="000D1BFC"/>
    <w:rsid w:val="000D333C"/>
    <w:rsid w:val="000D38F4"/>
    <w:rsid w:val="000D3B97"/>
    <w:rsid w:val="000D6A7F"/>
    <w:rsid w:val="000E3304"/>
    <w:rsid w:val="000E52A2"/>
    <w:rsid w:val="000E63DE"/>
    <w:rsid w:val="000F4B47"/>
    <w:rsid w:val="000F54FC"/>
    <w:rsid w:val="000F6452"/>
    <w:rsid w:val="001170B0"/>
    <w:rsid w:val="001227FC"/>
    <w:rsid w:val="001234CC"/>
    <w:rsid w:val="001260F4"/>
    <w:rsid w:val="00126C91"/>
    <w:rsid w:val="00127598"/>
    <w:rsid w:val="001303FE"/>
    <w:rsid w:val="00131534"/>
    <w:rsid w:val="0013338A"/>
    <w:rsid w:val="001357CE"/>
    <w:rsid w:val="00137B1E"/>
    <w:rsid w:val="00141676"/>
    <w:rsid w:val="00142495"/>
    <w:rsid w:val="00144BF7"/>
    <w:rsid w:val="001451AD"/>
    <w:rsid w:val="00145B4F"/>
    <w:rsid w:val="00145CC1"/>
    <w:rsid w:val="00146D03"/>
    <w:rsid w:val="00151B6E"/>
    <w:rsid w:val="001533AE"/>
    <w:rsid w:val="00153721"/>
    <w:rsid w:val="00153779"/>
    <w:rsid w:val="00154DBD"/>
    <w:rsid w:val="00155B19"/>
    <w:rsid w:val="00155CC0"/>
    <w:rsid w:val="00156087"/>
    <w:rsid w:val="00156DA7"/>
    <w:rsid w:val="001605B9"/>
    <w:rsid w:val="00164171"/>
    <w:rsid w:val="001647CD"/>
    <w:rsid w:val="00167A42"/>
    <w:rsid w:val="00173A16"/>
    <w:rsid w:val="001772CB"/>
    <w:rsid w:val="001779DC"/>
    <w:rsid w:val="00181092"/>
    <w:rsid w:val="001823B7"/>
    <w:rsid w:val="001858E7"/>
    <w:rsid w:val="00187817"/>
    <w:rsid w:val="00190DFA"/>
    <w:rsid w:val="0019335E"/>
    <w:rsid w:val="00193FCA"/>
    <w:rsid w:val="001A001F"/>
    <w:rsid w:val="001A031F"/>
    <w:rsid w:val="001A0AA3"/>
    <w:rsid w:val="001A5A5D"/>
    <w:rsid w:val="001A628C"/>
    <w:rsid w:val="001A69FE"/>
    <w:rsid w:val="001B1292"/>
    <w:rsid w:val="001B3ACB"/>
    <w:rsid w:val="001B556D"/>
    <w:rsid w:val="001B6E1C"/>
    <w:rsid w:val="001C1336"/>
    <w:rsid w:val="001C5815"/>
    <w:rsid w:val="001D315B"/>
    <w:rsid w:val="001D3C9B"/>
    <w:rsid w:val="001D68EA"/>
    <w:rsid w:val="001E2AD7"/>
    <w:rsid w:val="001E44BA"/>
    <w:rsid w:val="001E5868"/>
    <w:rsid w:val="001E7CDE"/>
    <w:rsid w:val="001F25EA"/>
    <w:rsid w:val="001F2EE1"/>
    <w:rsid w:val="001F4D41"/>
    <w:rsid w:val="00201911"/>
    <w:rsid w:val="00205385"/>
    <w:rsid w:val="00205B07"/>
    <w:rsid w:val="00206078"/>
    <w:rsid w:val="00206477"/>
    <w:rsid w:val="002076EF"/>
    <w:rsid w:val="002101ED"/>
    <w:rsid w:val="0021229C"/>
    <w:rsid w:val="00212E96"/>
    <w:rsid w:val="00215A2B"/>
    <w:rsid w:val="00216935"/>
    <w:rsid w:val="00224EAD"/>
    <w:rsid w:val="00234F1C"/>
    <w:rsid w:val="00235DAF"/>
    <w:rsid w:val="00236E35"/>
    <w:rsid w:val="002404E4"/>
    <w:rsid w:val="002411F1"/>
    <w:rsid w:val="0024255C"/>
    <w:rsid w:val="00246675"/>
    <w:rsid w:val="002468F1"/>
    <w:rsid w:val="00246A56"/>
    <w:rsid w:val="00246B4D"/>
    <w:rsid w:val="00250420"/>
    <w:rsid w:val="002508B5"/>
    <w:rsid w:val="00253847"/>
    <w:rsid w:val="00254A5F"/>
    <w:rsid w:val="00260C1A"/>
    <w:rsid w:val="00262B11"/>
    <w:rsid w:val="00264F76"/>
    <w:rsid w:val="0026721B"/>
    <w:rsid w:val="0027021A"/>
    <w:rsid w:val="00270E04"/>
    <w:rsid w:val="00276356"/>
    <w:rsid w:val="00283D21"/>
    <w:rsid w:val="00283E7A"/>
    <w:rsid w:val="00284D34"/>
    <w:rsid w:val="002858B1"/>
    <w:rsid w:val="00285BAA"/>
    <w:rsid w:val="0028688E"/>
    <w:rsid w:val="0029127F"/>
    <w:rsid w:val="00291E06"/>
    <w:rsid w:val="00292410"/>
    <w:rsid w:val="002932C8"/>
    <w:rsid w:val="00293C29"/>
    <w:rsid w:val="00293DC3"/>
    <w:rsid w:val="00293F71"/>
    <w:rsid w:val="00294ABB"/>
    <w:rsid w:val="002961B8"/>
    <w:rsid w:val="002A1F9B"/>
    <w:rsid w:val="002A6777"/>
    <w:rsid w:val="002A7AC5"/>
    <w:rsid w:val="002B1B70"/>
    <w:rsid w:val="002B4819"/>
    <w:rsid w:val="002B5F9E"/>
    <w:rsid w:val="002B70D9"/>
    <w:rsid w:val="002B77F7"/>
    <w:rsid w:val="002C240E"/>
    <w:rsid w:val="002C2DF8"/>
    <w:rsid w:val="002C49C3"/>
    <w:rsid w:val="002C7F8E"/>
    <w:rsid w:val="002D0330"/>
    <w:rsid w:val="002D105B"/>
    <w:rsid w:val="002D1132"/>
    <w:rsid w:val="002D158B"/>
    <w:rsid w:val="002D326C"/>
    <w:rsid w:val="002D37E1"/>
    <w:rsid w:val="002E01BA"/>
    <w:rsid w:val="002E04D4"/>
    <w:rsid w:val="002E113C"/>
    <w:rsid w:val="002E29C4"/>
    <w:rsid w:val="002E3ED1"/>
    <w:rsid w:val="002E64F3"/>
    <w:rsid w:val="002F0535"/>
    <w:rsid w:val="002F39D1"/>
    <w:rsid w:val="002F49DD"/>
    <w:rsid w:val="002F4E01"/>
    <w:rsid w:val="002F5698"/>
    <w:rsid w:val="002F7558"/>
    <w:rsid w:val="002F7771"/>
    <w:rsid w:val="00301DF4"/>
    <w:rsid w:val="003027AA"/>
    <w:rsid w:val="00303547"/>
    <w:rsid w:val="00305F9F"/>
    <w:rsid w:val="0031133A"/>
    <w:rsid w:val="003130EF"/>
    <w:rsid w:val="0031717C"/>
    <w:rsid w:val="00320ED8"/>
    <w:rsid w:val="003216F4"/>
    <w:rsid w:val="00326BB4"/>
    <w:rsid w:val="00334D2D"/>
    <w:rsid w:val="00337079"/>
    <w:rsid w:val="00344FB3"/>
    <w:rsid w:val="00350509"/>
    <w:rsid w:val="00353B82"/>
    <w:rsid w:val="00353E6B"/>
    <w:rsid w:val="003548C3"/>
    <w:rsid w:val="00355C4C"/>
    <w:rsid w:val="00356707"/>
    <w:rsid w:val="0036177A"/>
    <w:rsid w:val="00361E0A"/>
    <w:rsid w:val="003644A8"/>
    <w:rsid w:val="003702A6"/>
    <w:rsid w:val="00370452"/>
    <w:rsid w:val="00371419"/>
    <w:rsid w:val="003729FF"/>
    <w:rsid w:val="003730EC"/>
    <w:rsid w:val="00383050"/>
    <w:rsid w:val="00386B80"/>
    <w:rsid w:val="00387DA2"/>
    <w:rsid w:val="00392108"/>
    <w:rsid w:val="00393892"/>
    <w:rsid w:val="0039471F"/>
    <w:rsid w:val="003971C8"/>
    <w:rsid w:val="003976C7"/>
    <w:rsid w:val="003A05CB"/>
    <w:rsid w:val="003A126E"/>
    <w:rsid w:val="003A32BD"/>
    <w:rsid w:val="003A3727"/>
    <w:rsid w:val="003A37C7"/>
    <w:rsid w:val="003A758D"/>
    <w:rsid w:val="003A79B7"/>
    <w:rsid w:val="003A7F58"/>
    <w:rsid w:val="003B06B8"/>
    <w:rsid w:val="003B4A8E"/>
    <w:rsid w:val="003B62AD"/>
    <w:rsid w:val="003B7296"/>
    <w:rsid w:val="003C0056"/>
    <w:rsid w:val="003C1903"/>
    <w:rsid w:val="003C404D"/>
    <w:rsid w:val="003C4258"/>
    <w:rsid w:val="003C4D9B"/>
    <w:rsid w:val="003C4FFE"/>
    <w:rsid w:val="003C5CB1"/>
    <w:rsid w:val="003D2D7A"/>
    <w:rsid w:val="003D3A79"/>
    <w:rsid w:val="003D3C51"/>
    <w:rsid w:val="003D65E2"/>
    <w:rsid w:val="003E58D7"/>
    <w:rsid w:val="003E704F"/>
    <w:rsid w:val="003E7611"/>
    <w:rsid w:val="003F2E36"/>
    <w:rsid w:val="003F4A18"/>
    <w:rsid w:val="003F6B70"/>
    <w:rsid w:val="003F7D14"/>
    <w:rsid w:val="0040518C"/>
    <w:rsid w:val="0040715E"/>
    <w:rsid w:val="00407DD4"/>
    <w:rsid w:val="004129AC"/>
    <w:rsid w:val="004167DB"/>
    <w:rsid w:val="00422AE7"/>
    <w:rsid w:val="00422F04"/>
    <w:rsid w:val="00424D67"/>
    <w:rsid w:val="00426E4A"/>
    <w:rsid w:val="004274C7"/>
    <w:rsid w:val="004324BE"/>
    <w:rsid w:val="00432F1D"/>
    <w:rsid w:val="0043337F"/>
    <w:rsid w:val="004336DF"/>
    <w:rsid w:val="00434CAE"/>
    <w:rsid w:val="00434F13"/>
    <w:rsid w:val="004405F8"/>
    <w:rsid w:val="00440A2D"/>
    <w:rsid w:val="00441C81"/>
    <w:rsid w:val="004442E2"/>
    <w:rsid w:val="00446BC2"/>
    <w:rsid w:val="004519A1"/>
    <w:rsid w:val="0045263B"/>
    <w:rsid w:val="004537A9"/>
    <w:rsid w:val="0045450D"/>
    <w:rsid w:val="004554BF"/>
    <w:rsid w:val="00462F4F"/>
    <w:rsid w:val="00464244"/>
    <w:rsid w:val="004654AC"/>
    <w:rsid w:val="004660E2"/>
    <w:rsid w:val="00466F81"/>
    <w:rsid w:val="0046715D"/>
    <w:rsid w:val="004677E0"/>
    <w:rsid w:val="00471949"/>
    <w:rsid w:val="0047303C"/>
    <w:rsid w:val="00473322"/>
    <w:rsid w:val="00476A56"/>
    <w:rsid w:val="00477738"/>
    <w:rsid w:val="00480055"/>
    <w:rsid w:val="00481B00"/>
    <w:rsid w:val="004832D2"/>
    <w:rsid w:val="00483534"/>
    <w:rsid w:val="00483A81"/>
    <w:rsid w:val="00487645"/>
    <w:rsid w:val="00492CD3"/>
    <w:rsid w:val="0049773C"/>
    <w:rsid w:val="00497A0A"/>
    <w:rsid w:val="004A1417"/>
    <w:rsid w:val="004A2D94"/>
    <w:rsid w:val="004A320A"/>
    <w:rsid w:val="004A3DCA"/>
    <w:rsid w:val="004A40DF"/>
    <w:rsid w:val="004A4615"/>
    <w:rsid w:val="004A5382"/>
    <w:rsid w:val="004A53ED"/>
    <w:rsid w:val="004B0E7A"/>
    <w:rsid w:val="004B30E5"/>
    <w:rsid w:val="004B40E4"/>
    <w:rsid w:val="004B4901"/>
    <w:rsid w:val="004C11D8"/>
    <w:rsid w:val="004C29DA"/>
    <w:rsid w:val="004C3378"/>
    <w:rsid w:val="004C55EC"/>
    <w:rsid w:val="004C7137"/>
    <w:rsid w:val="004D01E6"/>
    <w:rsid w:val="004D340F"/>
    <w:rsid w:val="004D4334"/>
    <w:rsid w:val="004D4779"/>
    <w:rsid w:val="004D488E"/>
    <w:rsid w:val="004D6C70"/>
    <w:rsid w:val="004D712E"/>
    <w:rsid w:val="004D7C94"/>
    <w:rsid w:val="004E129F"/>
    <w:rsid w:val="004E28C1"/>
    <w:rsid w:val="004F2364"/>
    <w:rsid w:val="004F3FED"/>
    <w:rsid w:val="004F4A18"/>
    <w:rsid w:val="004F5139"/>
    <w:rsid w:val="004F64C0"/>
    <w:rsid w:val="00500552"/>
    <w:rsid w:val="00502C0B"/>
    <w:rsid w:val="0050398E"/>
    <w:rsid w:val="00503A2D"/>
    <w:rsid w:val="00506893"/>
    <w:rsid w:val="00511E87"/>
    <w:rsid w:val="00515B6F"/>
    <w:rsid w:val="00516CE6"/>
    <w:rsid w:val="005172B9"/>
    <w:rsid w:val="00522571"/>
    <w:rsid w:val="005256DE"/>
    <w:rsid w:val="00525827"/>
    <w:rsid w:val="00533424"/>
    <w:rsid w:val="00533854"/>
    <w:rsid w:val="0054020B"/>
    <w:rsid w:val="00540793"/>
    <w:rsid w:val="0054256C"/>
    <w:rsid w:val="005435E7"/>
    <w:rsid w:val="005446D0"/>
    <w:rsid w:val="00545812"/>
    <w:rsid w:val="005471DB"/>
    <w:rsid w:val="00550282"/>
    <w:rsid w:val="00550680"/>
    <w:rsid w:val="00550F9E"/>
    <w:rsid w:val="00552A9D"/>
    <w:rsid w:val="00557179"/>
    <w:rsid w:val="00561183"/>
    <w:rsid w:val="00561D6F"/>
    <w:rsid w:val="005625D4"/>
    <w:rsid w:val="0057494E"/>
    <w:rsid w:val="00576E81"/>
    <w:rsid w:val="00581CAC"/>
    <w:rsid w:val="005825D6"/>
    <w:rsid w:val="00583F18"/>
    <w:rsid w:val="00584737"/>
    <w:rsid w:val="00592567"/>
    <w:rsid w:val="00595574"/>
    <w:rsid w:val="005A10FB"/>
    <w:rsid w:val="005A5ED8"/>
    <w:rsid w:val="005A6293"/>
    <w:rsid w:val="005A62C5"/>
    <w:rsid w:val="005A7824"/>
    <w:rsid w:val="005B22D8"/>
    <w:rsid w:val="005B2FA9"/>
    <w:rsid w:val="005B4C26"/>
    <w:rsid w:val="005B630F"/>
    <w:rsid w:val="005B6C89"/>
    <w:rsid w:val="005B764D"/>
    <w:rsid w:val="005C0B5F"/>
    <w:rsid w:val="005C2500"/>
    <w:rsid w:val="005C4F3F"/>
    <w:rsid w:val="005C5C49"/>
    <w:rsid w:val="005C60A3"/>
    <w:rsid w:val="005C66BD"/>
    <w:rsid w:val="005C6FC6"/>
    <w:rsid w:val="005C703A"/>
    <w:rsid w:val="005D042C"/>
    <w:rsid w:val="005D19B8"/>
    <w:rsid w:val="005D6269"/>
    <w:rsid w:val="005E0134"/>
    <w:rsid w:val="005E1B6E"/>
    <w:rsid w:val="005E3497"/>
    <w:rsid w:val="005E7104"/>
    <w:rsid w:val="005F4DD5"/>
    <w:rsid w:val="005F5F06"/>
    <w:rsid w:val="005F7C12"/>
    <w:rsid w:val="0060397C"/>
    <w:rsid w:val="006117F7"/>
    <w:rsid w:val="00613EF5"/>
    <w:rsid w:val="00614179"/>
    <w:rsid w:val="00614712"/>
    <w:rsid w:val="006163D6"/>
    <w:rsid w:val="006241D1"/>
    <w:rsid w:val="00624966"/>
    <w:rsid w:val="00624B6C"/>
    <w:rsid w:val="0062686A"/>
    <w:rsid w:val="0063424F"/>
    <w:rsid w:val="00635D0A"/>
    <w:rsid w:val="006371E2"/>
    <w:rsid w:val="00645318"/>
    <w:rsid w:val="0064629E"/>
    <w:rsid w:val="00647BED"/>
    <w:rsid w:val="00650991"/>
    <w:rsid w:val="00651D33"/>
    <w:rsid w:val="00653374"/>
    <w:rsid w:val="00654157"/>
    <w:rsid w:val="00655F41"/>
    <w:rsid w:val="00656062"/>
    <w:rsid w:val="00657A80"/>
    <w:rsid w:val="00662201"/>
    <w:rsid w:val="0066243E"/>
    <w:rsid w:val="00664DCF"/>
    <w:rsid w:val="006663A4"/>
    <w:rsid w:val="006666B5"/>
    <w:rsid w:val="00670A59"/>
    <w:rsid w:val="00672E04"/>
    <w:rsid w:val="006768EF"/>
    <w:rsid w:val="0067693E"/>
    <w:rsid w:val="00681013"/>
    <w:rsid w:val="00684106"/>
    <w:rsid w:val="006849FF"/>
    <w:rsid w:val="00686353"/>
    <w:rsid w:val="00687858"/>
    <w:rsid w:val="00690345"/>
    <w:rsid w:val="00693BB5"/>
    <w:rsid w:val="00695A7B"/>
    <w:rsid w:val="006965C8"/>
    <w:rsid w:val="00696F99"/>
    <w:rsid w:val="006A54AE"/>
    <w:rsid w:val="006A6B32"/>
    <w:rsid w:val="006B2524"/>
    <w:rsid w:val="006B44CA"/>
    <w:rsid w:val="006B4D16"/>
    <w:rsid w:val="006C0CC3"/>
    <w:rsid w:val="006C132B"/>
    <w:rsid w:val="006C7E64"/>
    <w:rsid w:val="006D1773"/>
    <w:rsid w:val="006D3894"/>
    <w:rsid w:val="006D71AF"/>
    <w:rsid w:val="006E03E7"/>
    <w:rsid w:val="006E12BB"/>
    <w:rsid w:val="006E21E9"/>
    <w:rsid w:val="006E389C"/>
    <w:rsid w:val="006E3C8B"/>
    <w:rsid w:val="006E3C8E"/>
    <w:rsid w:val="006F1548"/>
    <w:rsid w:val="006F2B0B"/>
    <w:rsid w:val="006F3F76"/>
    <w:rsid w:val="006F540C"/>
    <w:rsid w:val="0070087B"/>
    <w:rsid w:val="007044AB"/>
    <w:rsid w:val="00704D9D"/>
    <w:rsid w:val="0071016F"/>
    <w:rsid w:val="00712517"/>
    <w:rsid w:val="00712FA3"/>
    <w:rsid w:val="00715C6A"/>
    <w:rsid w:val="00715F70"/>
    <w:rsid w:val="007167C0"/>
    <w:rsid w:val="007212A7"/>
    <w:rsid w:val="00721A97"/>
    <w:rsid w:val="00722AD2"/>
    <w:rsid w:val="007255F2"/>
    <w:rsid w:val="0072577E"/>
    <w:rsid w:val="007263CB"/>
    <w:rsid w:val="00730351"/>
    <w:rsid w:val="00731CAB"/>
    <w:rsid w:val="007332FC"/>
    <w:rsid w:val="00734AE4"/>
    <w:rsid w:val="00735138"/>
    <w:rsid w:val="00735F4D"/>
    <w:rsid w:val="00740BF2"/>
    <w:rsid w:val="00742764"/>
    <w:rsid w:val="00743616"/>
    <w:rsid w:val="007476FB"/>
    <w:rsid w:val="00754715"/>
    <w:rsid w:val="007558F9"/>
    <w:rsid w:val="007603DC"/>
    <w:rsid w:val="007629A4"/>
    <w:rsid w:val="00762CE4"/>
    <w:rsid w:val="0076387B"/>
    <w:rsid w:val="007643FC"/>
    <w:rsid w:val="00764B59"/>
    <w:rsid w:val="0077452B"/>
    <w:rsid w:val="00774B93"/>
    <w:rsid w:val="00777B9E"/>
    <w:rsid w:val="007812A5"/>
    <w:rsid w:val="007839B7"/>
    <w:rsid w:val="00783FAA"/>
    <w:rsid w:val="00784366"/>
    <w:rsid w:val="00784CF5"/>
    <w:rsid w:val="00784F1E"/>
    <w:rsid w:val="007916C6"/>
    <w:rsid w:val="007933B5"/>
    <w:rsid w:val="00796354"/>
    <w:rsid w:val="00796D62"/>
    <w:rsid w:val="00797817"/>
    <w:rsid w:val="007A71B2"/>
    <w:rsid w:val="007A7B2D"/>
    <w:rsid w:val="007A7F33"/>
    <w:rsid w:val="007B000A"/>
    <w:rsid w:val="007B0B85"/>
    <w:rsid w:val="007B1CCA"/>
    <w:rsid w:val="007C2202"/>
    <w:rsid w:val="007C2BE4"/>
    <w:rsid w:val="007C3EC4"/>
    <w:rsid w:val="007C5F0B"/>
    <w:rsid w:val="007C6D4D"/>
    <w:rsid w:val="007C6E23"/>
    <w:rsid w:val="007C6E6A"/>
    <w:rsid w:val="007D02B9"/>
    <w:rsid w:val="007D2B7A"/>
    <w:rsid w:val="007D3473"/>
    <w:rsid w:val="007D6650"/>
    <w:rsid w:val="007D7D63"/>
    <w:rsid w:val="007D7E00"/>
    <w:rsid w:val="007E0D9A"/>
    <w:rsid w:val="007E1502"/>
    <w:rsid w:val="007E1ED2"/>
    <w:rsid w:val="007E32C0"/>
    <w:rsid w:val="007E6124"/>
    <w:rsid w:val="007F0BA5"/>
    <w:rsid w:val="007F116A"/>
    <w:rsid w:val="007F195F"/>
    <w:rsid w:val="007F55F4"/>
    <w:rsid w:val="008019E1"/>
    <w:rsid w:val="00801E15"/>
    <w:rsid w:val="00803952"/>
    <w:rsid w:val="00803B8D"/>
    <w:rsid w:val="00805917"/>
    <w:rsid w:val="00806569"/>
    <w:rsid w:val="0080760C"/>
    <w:rsid w:val="00810174"/>
    <w:rsid w:val="00810305"/>
    <w:rsid w:val="00813A5B"/>
    <w:rsid w:val="00816D17"/>
    <w:rsid w:val="00820688"/>
    <w:rsid w:val="00820782"/>
    <w:rsid w:val="008218A8"/>
    <w:rsid w:val="00821C65"/>
    <w:rsid w:val="00822DB6"/>
    <w:rsid w:val="0082353A"/>
    <w:rsid w:val="00823D17"/>
    <w:rsid w:val="00825D0B"/>
    <w:rsid w:val="00832359"/>
    <w:rsid w:val="008350A2"/>
    <w:rsid w:val="00836011"/>
    <w:rsid w:val="0083654C"/>
    <w:rsid w:val="00840C16"/>
    <w:rsid w:val="0084129C"/>
    <w:rsid w:val="00842A15"/>
    <w:rsid w:val="00844548"/>
    <w:rsid w:val="00844E0B"/>
    <w:rsid w:val="008527C6"/>
    <w:rsid w:val="0085599C"/>
    <w:rsid w:val="00855AC6"/>
    <w:rsid w:val="00856D4A"/>
    <w:rsid w:val="008631B1"/>
    <w:rsid w:val="00867D2F"/>
    <w:rsid w:val="0087049C"/>
    <w:rsid w:val="008705F5"/>
    <w:rsid w:val="0087549B"/>
    <w:rsid w:val="008803CD"/>
    <w:rsid w:val="0088146B"/>
    <w:rsid w:val="00882670"/>
    <w:rsid w:val="00883621"/>
    <w:rsid w:val="008861F3"/>
    <w:rsid w:val="00887E3D"/>
    <w:rsid w:val="00887F6B"/>
    <w:rsid w:val="008916DE"/>
    <w:rsid w:val="00896B2D"/>
    <w:rsid w:val="008A0670"/>
    <w:rsid w:val="008A2BA2"/>
    <w:rsid w:val="008A4B73"/>
    <w:rsid w:val="008B0F5F"/>
    <w:rsid w:val="008B1D6A"/>
    <w:rsid w:val="008B2457"/>
    <w:rsid w:val="008B565E"/>
    <w:rsid w:val="008B6E17"/>
    <w:rsid w:val="008C0CF7"/>
    <w:rsid w:val="008C1DC1"/>
    <w:rsid w:val="008C503B"/>
    <w:rsid w:val="008C5778"/>
    <w:rsid w:val="008C6D2E"/>
    <w:rsid w:val="008C7C14"/>
    <w:rsid w:val="008D7A8D"/>
    <w:rsid w:val="008E065F"/>
    <w:rsid w:val="008E20EC"/>
    <w:rsid w:val="008E3AA1"/>
    <w:rsid w:val="008E6453"/>
    <w:rsid w:val="008F06F9"/>
    <w:rsid w:val="008F07B7"/>
    <w:rsid w:val="008F3AD0"/>
    <w:rsid w:val="008F42FB"/>
    <w:rsid w:val="008F59E1"/>
    <w:rsid w:val="008F6694"/>
    <w:rsid w:val="00901ADF"/>
    <w:rsid w:val="00903A0B"/>
    <w:rsid w:val="00904597"/>
    <w:rsid w:val="00905AA3"/>
    <w:rsid w:val="00907653"/>
    <w:rsid w:val="00910483"/>
    <w:rsid w:val="0091116B"/>
    <w:rsid w:val="00915645"/>
    <w:rsid w:val="00917F2A"/>
    <w:rsid w:val="0092438D"/>
    <w:rsid w:val="00926652"/>
    <w:rsid w:val="0093007E"/>
    <w:rsid w:val="00930596"/>
    <w:rsid w:val="00934170"/>
    <w:rsid w:val="00935AC9"/>
    <w:rsid w:val="00943578"/>
    <w:rsid w:val="00943775"/>
    <w:rsid w:val="0094546F"/>
    <w:rsid w:val="0094608C"/>
    <w:rsid w:val="00947EC2"/>
    <w:rsid w:val="0095102F"/>
    <w:rsid w:val="00952AB1"/>
    <w:rsid w:val="0095556B"/>
    <w:rsid w:val="0096054E"/>
    <w:rsid w:val="0096089D"/>
    <w:rsid w:val="00962C20"/>
    <w:rsid w:val="00962EB4"/>
    <w:rsid w:val="00962FCF"/>
    <w:rsid w:val="00963433"/>
    <w:rsid w:val="00970B4E"/>
    <w:rsid w:val="00970EC7"/>
    <w:rsid w:val="00971580"/>
    <w:rsid w:val="00976B0C"/>
    <w:rsid w:val="00981E28"/>
    <w:rsid w:val="00982205"/>
    <w:rsid w:val="00987F12"/>
    <w:rsid w:val="009939E0"/>
    <w:rsid w:val="00993F71"/>
    <w:rsid w:val="009942E1"/>
    <w:rsid w:val="009963D9"/>
    <w:rsid w:val="00996464"/>
    <w:rsid w:val="00996897"/>
    <w:rsid w:val="009A1ED4"/>
    <w:rsid w:val="009A365D"/>
    <w:rsid w:val="009A6FC0"/>
    <w:rsid w:val="009B04D0"/>
    <w:rsid w:val="009B0F60"/>
    <w:rsid w:val="009B4693"/>
    <w:rsid w:val="009B5DFE"/>
    <w:rsid w:val="009B71A1"/>
    <w:rsid w:val="009C3E35"/>
    <w:rsid w:val="009C56D7"/>
    <w:rsid w:val="009D048D"/>
    <w:rsid w:val="009D213C"/>
    <w:rsid w:val="009D46D7"/>
    <w:rsid w:val="009E15D4"/>
    <w:rsid w:val="009E1DCA"/>
    <w:rsid w:val="009E326B"/>
    <w:rsid w:val="009F1D3F"/>
    <w:rsid w:val="009F227F"/>
    <w:rsid w:val="00A0593E"/>
    <w:rsid w:val="00A06D7F"/>
    <w:rsid w:val="00A106F3"/>
    <w:rsid w:val="00A12842"/>
    <w:rsid w:val="00A13E29"/>
    <w:rsid w:val="00A163DD"/>
    <w:rsid w:val="00A20409"/>
    <w:rsid w:val="00A24A11"/>
    <w:rsid w:val="00A250D1"/>
    <w:rsid w:val="00A26009"/>
    <w:rsid w:val="00A269EE"/>
    <w:rsid w:val="00A26C4E"/>
    <w:rsid w:val="00A31455"/>
    <w:rsid w:val="00A34666"/>
    <w:rsid w:val="00A37F5A"/>
    <w:rsid w:val="00A40BFE"/>
    <w:rsid w:val="00A42129"/>
    <w:rsid w:val="00A43032"/>
    <w:rsid w:val="00A43D7D"/>
    <w:rsid w:val="00A4418E"/>
    <w:rsid w:val="00A44944"/>
    <w:rsid w:val="00A4733B"/>
    <w:rsid w:val="00A51865"/>
    <w:rsid w:val="00A5462A"/>
    <w:rsid w:val="00A55BC8"/>
    <w:rsid w:val="00A566BE"/>
    <w:rsid w:val="00A57D75"/>
    <w:rsid w:val="00A61148"/>
    <w:rsid w:val="00A61A96"/>
    <w:rsid w:val="00A6339B"/>
    <w:rsid w:val="00A63EDB"/>
    <w:rsid w:val="00A65660"/>
    <w:rsid w:val="00A66E36"/>
    <w:rsid w:val="00A66F65"/>
    <w:rsid w:val="00A70ECD"/>
    <w:rsid w:val="00A728D7"/>
    <w:rsid w:val="00A7686E"/>
    <w:rsid w:val="00A768DC"/>
    <w:rsid w:val="00A77FD0"/>
    <w:rsid w:val="00A866F2"/>
    <w:rsid w:val="00A87B5F"/>
    <w:rsid w:val="00A96D3F"/>
    <w:rsid w:val="00AA0F7A"/>
    <w:rsid w:val="00AA16CF"/>
    <w:rsid w:val="00AA4C94"/>
    <w:rsid w:val="00AA525D"/>
    <w:rsid w:val="00AA6410"/>
    <w:rsid w:val="00AB004A"/>
    <w:rsid w:val="00AB0A33"/>
    <w:rsid w:val="00AB2B85"/>
    <w:rsid w:val="00AB50BF"/>
    <w:rsid w:val="00AB5D9F"/>
    <w:rsid w:val="00AB71B6"/>
    <w:rsid w:val="00AC299C"/>
    <w:rsid w:val="00AC3B18"/>
    <w:rsid w:val="00AC454E"/>
    <w:rsid w:val="00AC4625"/>
    <w:rsid w:val="00AD1F05"/>
    <w:rsid w:val="00AD3B06"/>
    <w:rsid w:val="00AD546F"/>
    <w:rsid w:val="00AD5666"/>
    <w:rsid w:val="00AD7D9A"/>
    <w:rsid w:val="00AE0923"/>
    <w:rsid w:val="00AE238C"/>
    <w:rsid w:val="00AE3586"/>
    <w:rsid w:val="00AE3727"/>
    <w:rsid w:val="00AE7020"/>
    <w:rsid w:val="00AF0780"/>
    <w:rsid w:val="00AF1EA0"/>
    <w:rsid w:val="00AF370B"/>
    <w:rsid w:val="00AF42B3"/>
    <w:rsid w:val="00B03D9C"/>
    <w:rsid w:val="00B06A45"/>
    <w:rsid w:val="00B101E8"/>
    <w:rsid w:val="00B11C62"/>
    <w:rsid w:val="00B13365"/>
    <w:rsid w:val="00B13F49"/>
    <w:rsid w:val="00B16D3B"/>
    <w:rsid w:val="00B2115C"/>
    <w:rsid w:val="00B21A18"/>
    <w:rsid w:val="00B21FD9"/>
    <w:rsid w:val="00B309D1"/>
    <w:rsid w:val="00B33BF2"/>
    <w:rsid w:val="00B33F38"/>
    <w:rsid w:val="00B37235"/>
    <w:rsid w:val="00B41201"/>
    <w:rsid w:val="00B42BA3"/>
    <w:rsid w:val="00B43A3F"/>
    <w:rsid w:val="00B45022"/>
    <w:rsid w:val="00B51F4C"/>
    <w:rsid w:val="00B61080"/>
    <w:rsid w:val="00B62D49"/>
    <w:rsid w:val="00B63EDB"/>
    <w:rsid w:val="00B6566A"/>
    <w:rsid w:val="00B6782B"/>
    <w:rsid w:val="00B678D8"/>
    <w:rsid w:val="00B7084E"/>
    <w:rsid w:val="00B72577"/>
    <w:rsid w:val="00B7308E"/>
    <w:rsid w:val="00B73513"/>
    <w:rsid w:val="00B746B2"/>
    <w:rsid w:val="00B74DB1"/>
    <w:rsid w:val="00B76822"/>
    <w:rsid w:val="00B8106E"/>
    <w:rsid w:val="00B82659"/>
    <w:rsid w:val="00B864AC"/>
    <w:rsid w:val="00B87E6C"/>
    <w:rsid w:val="00B90ADC"/>
    <w:rsid w:val="00B92282"/>
    <w:rsid w:val="00B96843"/>
    <w:rsid w:val="00B96CE6"/>
    <w:rsid w:val="00B973C8"/>
    <w:rsid w:val="00BA2E61"/>
    <w:rsid w:val="00BA36C1"/>
    <w:rsid w:val="00BA375A"/>
    <w:rsid w:val="00BA493F"/>
    <w:rsid w:val="00BA53D4"/>
    <w:rsid w:val="00BA6CD5"/>
    <w:rsid w:val="00BB01D3"/>
    <w:rsid w:val="00BB1AAA"/>
    <w:rsid w:val="00BB3B12"/>
    <w:rsid w:val="00BB4109"/>
    <w:rsid w:val="00BB44F8"/>
    <w:rsid w:val="00BB6344"/>
    <w:rsid w:val="00BB67A8"/>
    <w:rsid w:val="00BB6CE8"/>
    <w:rsid w:val="00BC0A39"/>
    <w:rsid w:val="00BC4830"/>
    <w:rsid w:val="00BC5207"/>
    <w:rsid w:val="00BC69AA"/>
    <w:rsid w:val="00BC74A6"/>
    <w:rsid w:val="00BC7EF0"/>
    <w:rsid w:val="00BD0489"/>
    <w:rsid w:val="00BD0EB9"/>
    <w:rsid w:val="00BD1936"/>
    <w:rsid w:val="00BD3CBD"/>
    <w:rsid w:val="00BD502F"/>
    <w:rsid w:val="00BD67E4"/>
    <w:rsid w:val="00BD7F2B"/>
    <w:rsid w:val="00BE0CFD"/>
    <w:rsid w:val="00BE1301"/>
    <w:rsid w:val="00BE2DDB"/>
    <w:rsid w:val="00BE4A14"/>
    <w:rsid w:val="00BE4B33"/>
    <w:rsid w:val="00BE5C03"/>
    <w:rsid w:val="00BE6062"/>
    <w:rsid w:val="00BF1E24"/>
    <w:rsid w:val="00BF207A"/>
    <w:rsid w:val="00BF4589"/>
    <w:rsid w:val="00BF5EBF"/>
    <w:rsid w:val="00BF696D"/>
    <w:rsid w:val="00BF6DA7"/>
    <w:rsid w:val="00BF6F01"/>
    <w:rsid w:val="00BF6F3D"/>
    <w:rsid w:val="00C00AC0"/>
    <w:rsid w:val="00C00D49"/>
    <w:rsid w:val="00C037DD"/>
    <w:rsid w:val="00C0561E"/>
    <w:rsid w:val="00C06C1B"/>
    <w:rsid w:val="00C06F2F"/>
    <w:rsid w:val="00C12371"/>
    <w:rsid w:val="00C14066"/>
    <w:rsid w:val="00C145AC"/>
    <w:rsid w:val="00C2115A"/>
    <w:rsid w:val="00C23DA8"/>
    <w:rsid w:val="00C24240"/>
    <w:rsid w:val="00C25189"/>
    <w:rsid w:val="00C25F63"/>
    <w:rsid w:val="00C309A8"/>
    <w:rsid w:val="00C3232A"/>
    <w:rsid w:val="00C35B89"/>
    <w:rsid w:val="00C3637A"/>
    <w:rsid w:val="00C3638D"/>
    <w:rsid w:val="00C375BC"/>
    <w:rsid w:val="00C40207"/>
    <w:rsid w:val="00C41013"/>
    <w:rsid w:val="00C42830"/>
    <w:rsid w:val="00C42BE1"/>
    <w:rsid w:val="00C44B35"/>
    <w:rsid w:val="00C44DA5"/>
    <w:rsid w:val="00C44E7B"/>
    <w:rsid w:val="00C46546"/>
    <w:rsid w:val="00C468BD"/>
    <w:rsid w:val="00C46C60"/>
    <w:rsid w:val="00C536E9"/>
    <w:rsid w:val="00C57740"/>
    <w:rsid w:val="00C57A8B"/>
    <w:rsid w:val="00C6325A"/>
    <w:rsid w:val="00C65AA0"/>
    <w:rsid w:val="00C668D4"/>
    <w:rsid w:val="00C66A22"/>
    <w:rsid w:val="00C7363A"/>
    <w:rsid w:val="00C73B12"/>
    <w:rsid w:val="00C77069"/>
    <w:rsid w:val="00C77B6A"/>
    <w:rsid w:val="00C81DBD"/>
    <w:rsid w:val="00C81FA7"/>
    <w:rsid w:val="00C83669"/>
    <w:rsid w:val="00C83BC3"/>
    <w:rsid w:val="00C84264"/>
    <w:rsid w:val="00C85CD4"/>
    <w:rsid w:val="00C86420"/>
    <w:rsid w:val="00C87ED0"/>
    <w:rsid w:val="00C900C5"/>
    <w:rsid w:val="00C916C2"/>
    <w:rsid w:val="00C955AB"/>
    <w:rsid w:val="00C95E87"/>
    <w:rsid w:val="00CA01FE"/>
    <w:rsid w:val="00CA0A39"/>
    <w:rsid w:val="00CA62E2"/>
    <w:rsid w:val="00CA7004"/>
    <w:rsid w:val="00CA7AF2"/>
    <w:rsid w:val="00CB17A6"/>
    <w:rsid w:val="00CB21A0"/>
    <w:rsid w:val="00CB5960"/>
    <w:rsid w:val="00CB5D15"/>
    <w:rsid w:val="00CC008A"/>
    <w:rsid w:val="00CC135E"/>
    <w:rsid w:val="00CC178E"/>
    <w:rsid w:val="00CC440E"/>
    <w:rsid w:val="00CC4C65"/>
    <w:rsid w:val="00CC6518"/>
    <w:rsid w:val="00CD106B"/>
    <w:rsid w:val="00CD1375"/>
    <w:rsid w:val="00CD3E8B"/>
    <w:rsid w:val="00CD42B2"/>
    <w:rsid w:val="00CD7F60"/>
    <w:rsid w:val="00CE0DF8"/>
    <w:rsid w:val="00CE0E13"/>
    <w:rsid w:val="00CE282A"/>
    <w:rsid w:val="00CE344B"/>
    <w:rsid w:val="00CE3C89"/>
    <w:rsid w:val="00CE68A6"/>
    <w:rsid w:val="00CF3CF9"/>
    <w:rsid w:val="00CF6D88"/>
    <w:rsid w:val="00D035F5"/>
    <w:rsid w:val="00D05EBB"/>
    <w:rsid w:val="00D06356"/>
    <w:rsid w:val="00D10508"/>
    <w:rsid w:val="00D12ABE"/>
    <w:rsid w:val="00D132AB"/>
    <w:rsid w:val="00D135AD"/>
    <w:rsid w:val="00D138E0"/>
    <w:rsid w:val="00D14B7D"/>
    <w:rsid w:val="00D17EBB"/>
    <w:rsid w:val="00D23F3D"/>
    <w:rsid w:val="00D24B3E"/>
    <w:rsid w:val="00D26997"/>
    <w:rsid w:val="00D2727E"/>
    <w:rsid w:val="00D32F1A"/>
    <w:rsid w:val="00D348B3"/>
    <w:rsid w:val="00D3767F"/>
    <w:rsid w:val="00D37A4A"/>
    <w:rsid w:val="00D40D8C"/>
    <w:rsid w:val="00D43EA2"/>
    <w:rsid w:val="00D444D2"/>
    <w:rsid w:val="00D46CA2"/>
    <w:rsid w:val="00D50EC2"/>
    <w:rsid w:val="00D5327E"/>
    <w:rsid w:val="00D5364E"/>
    <w:rsid w:val="00D54A46"/>
    <w:rsid w:val="00D560C8"/>
    <w:rsid w:val="00D57A82"/>
    <w:rsid w:val="00D57F0E"/>
    <w:rsid w:val="00D642F6"/>
    <w:rsid w:val="00D656FF"/>
    <w:rsid w:val="00D66852"/>
    <w:rsid w:val="00D72E03"/>
    <w:rsid w:val="00D753DB"/>
    <w:rsid w:val="00D77C0F"/>
    <w:rsid w:val="00D857ED"/>
    <w:rsid w:val="00D85DDA"/>
    <w:rsid w:val="00D8676B"/>
    <w:rsid w:val="00D867A8"/>
    <w:rsid w:val="00D9041E"/>
    <w:rsid w:val="00D97716"/>
    <w:rsid w:val="00DA2B56"/>
    <w:rsid w:val="00DA7CED"/>
    <w:rsid w:val="00DB0C0D"/>
    <w:rsid w:val="00DB22F3"/>
    <w:rsid w:val="00DB3B2E"/>
    <w:rsid w:val="00DB4FB1"/>
    <w:rsid w:val="00DC384A"/>
    <w:rsid w:val="00DC47B0"/>
    <w:rsid w:val="00DC651E"/>
    <w:rsid w:val="00DC6538"/>
    <w:rsid w:val="00DD66BE"/>
    <w:rsid w:val="00DD6C64"/>
    <w:rsid w:val="00DD6D1B"/>
    <w:rsid w:val="00DD6FBB"/>
    <w:rsid w:val="00DE2047"/>
    <w:rsid w:val="00DE2E10"/>
    <w:rsid w:val="00DE3C28"/>
    <w:rsid w:val="00DE6779"/>
    <w:rsid w:val="00DE77F5"/>
    <w:rsid w:val="00DF1353"/>
    <w:rsid w:val="00DF42FD"/>
    <w:rsid w:val="00DF4D3E"/>
    <w:rsid w:val="00DF4E06"/>
    <w:rsid w:val="00DF613A"/>
    <w:rsid w:val="00E01090"/>
    <w:rsid w:val="00E02AA6"/>
    <w:rsid w:val="00E064AB"/>
    <w:rsid w:val="00E10709"/>
    <w:rsid w:val="00E112C8"/>
    <w:rsid w:val="00E15B8F"/>
    <w:rsid w:val="00E15C50"/>
    <w:rsid w:val="00E161F2"/>
    <w:rsid w:val="00E175EA"/>
    <w:rsid w:val="00E2030B"/>
    <w:rsid w:val="00E20BF5"/>
    <w:rsid w:val="00E24234"/>
    <w:rsid w:val="00E248CE"/>
    <w:rsid w:val="00E24D36"/>
    <w:rsid w:val="00E25CEE"/>
    <w:rsid w:val="00E26532"/>
    <w:rsid w:val="00E27115"/>
    <w:rsid w:val="00E3139C"/>
    <w:rsid w:val="00E32B9A"/>
    <w:rsid w:val="00E339FD"/>
    <w:rsid w:val="00E33BF5"/>
    <w:rsid w:val="00E423DC"/>
    <w:rsid w:val="00E4358B"/>
    <w:rsid w:val="00E43E56"/>
    <w:rsid w:val="00E46AD0"/>
    <w:rsid w:val="00E5064B"/>
    <w:rsid w:val="00E50FD0"/>
    <w:rsid w:val="00E52EBF"/>
    <w:rsid w:val="00E53DC7"/>
    <w:rsid w:val="00E550A3"/>
    <w:rsid w:val="00E56A89"/>
    <w:rsid w:val="00E56DC7"/>
    <w:rsid w:val="00E572A6"/>
    <w:rsid w:val="00E67A47"/>
    <w:rsid w:val="00E71D6E"/>
    <w:rsid w:val="00E73B06"/>
    <w:rsid w:val="00E75BAA"/>
    <w:rsid w:val="00E81190"/>
    <w:rsid w:val="00E82CB7"/>
    <w:rsid w:val="00E908A6"/>
    <w:rsid w:val="00E92852"/>
    <w:rsid w:val="00E975D7"/>
    <w:rsid w:val="00EA1CEC"/>
    <w:rsid w:val="00EA2456"/>
    <w:rsid w:val="00EA54C3"/>
    <w:rsid w:val="00EA6AC6"/>
    <w:rsid w:val="00EB0EF7"/>
    <w:rsid w:val="00EB646E"/>
    <w:rsid w:val="00EB6F26"/>
    <w:rsid w:val="00EB7CED"/>
    <w:rsid w:val="00EC4407"/>
    <w:rsid w:val="00EC55E7"/>
    <w:rsid w:val="00EC5C54"/>
    <w:rsid w:val="00ED0427"/>
    <w:rsid w:val="00ED3C41"/>
    <w:rsid w:val="00EE0DC0"/>
    <w:rsid w:val="00EE3635"/>
    <w:rsid w:val="00EE5DD5"/>
    <w:rsid w:val="00EE62B8"/>
    <w:rsid w:val="00EF0F3D"/>
    <w:rsid w:val="00EF43CC"/>
    <w:rsid w:val="00F0144E"/>
    <w:rsid w:val="00F01BB8"/>
    <w:rsid w:val="00F02AA4"/>
    <w:rsid w:val="00F04D08"/>
    <w:rsid w:val="00F051A9"/>
    <w:rsid w:val="00F0580E"/>
    <w:rsid w:val="00F06AE2"/>
    <w:rsid w:val="00F072CA"/>
    <w:rsid w:val="00F07B2A"/>
    <w:rsid w:val="00F07CE0"/>
    <w:rsid w:val="00F110CE"/>
    <w:rsid w:val="00F131A9"/>
    <w:rsid w:val="00F13F6C"/>
    <w:rsid w:val="00F157B5"/>
    <w:rsid w:val="00F2604E"/>
    <w:rsid w:val="00F330E0"/>
    <w:rsid w:val="00F33631"/>
    <w:rsid w:val="00F337BE"/>
    <w:rsid w:val="00F3417E"/>
    <w:rsid w:val="00F37883"/>
    <w:rsid w:val="00F379FA"/>
    <w:rsid w:val="00F4191F"/>
    <w:rsid w:val="00F423F6"/>
    <w:rsid w:val="00F44860"/>
    <w:rsid w:val="00F44D2F"/>
    <w:rsid w:val="00F515B2"/>
    <w:rsid w:val="00F563EB"/>
    <w:rsid w:val="00F63440"/>
    <w:rsid w:val="00F63D5D"/>
    <w:rsid w:val="00F6590A"/>
    <w:rsid w:val="00F67709"/>
    <w:rsid w:val="00F70116"/>
    <w:rsid w:val="00F74634"/>
    <w:rsid w:val="00F76431"/>
    <w:rsid w:val="00F771DA"/>
    <w:rsid w:val="00F777D7"/>
    <w:rsid w:val="00F77FC5"/>
    <w:rsid w:val="00F81EED"/>
    <w:rsid w:val="00F8240F"/>
    <w:rsid w:val="00F83409"/>
    <w:rsid w:val="00F8577E"/>
    <w:rsid w:val="00F878A3"/>
    <w:rsid w:val="00F90577"/>
    <w:rsid w:val="00F96753"/>
    <w:rsid w:val="00F97210"/>
    <w:rsid w:val="00FA44AF"/>
    <w:rsid w:val="00FA6067"/>
    <w:rsid w:val="00FB3B07"/>
    <w:rsid w:val="00FC0D09"/>
    <w:rsid w:val="00FC13F2"/>
    <w:rsid w:val="00FC7ADE"/>
    <w:rsid w:val="00FC7E3F"/>
    <w:rsid w:val="00FD498D"/>
    <w:rsid w:val="00FD7507"/>
    <w:rsid w:val="00FD7C39"/>
    <w:rsid w:val="00FE09FF"/>
    <w:rsid w:val="00FF1C4F"/>
    <w:rsid w:val="00FF20BB"/>
    <w:rsid w:val="00FF30A1"/>
    <w:rsid w:val="00FF5728"/>
    <w:rsid w:val="0F865199"/>
    <w:rsid w:val="151B842F"/>
    <w:rsid w:val="1B7CFF04"/>
    <w:rsid w:val="48C50D2E"/>
    <w:rsid w:val="50C2F36B"/>
    <w:rsid w:val="5580951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B6A83A"/>
  <w15:chartTrackingRefBased/>
  <w15:docId w15:val="{F22A906C-57AF-4455-9BBD-7DFF08CD7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966"/>
  </w:style>
  <w:style w:type="paragraph" w:styleId="Heading1">
    <w:name w:val="heading 1"/>
    <w:basedOn w:val="Normal"/>
    <w:next w:val="Normal"/>
    <w:link w:val="Heading1Char"/>
    <w:uiPriority w:val="9"/>
    <w:qFormat/>
    <w:rsid w:val="006117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17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117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17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17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17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17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17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17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17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17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17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17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17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17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17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17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17F7"/>
    <w:rPr>
      <w:rFonts w:eastAsiaTheme="majorEastAsia" w:cstheme="majorBidi"/>
      <w:color w:val="272727" w:themeColor="text1" w:themeTint="D8"/>
    </w:rPr>
  </w:style>
  <w:style w:type="paragraph" w:styleId="Title">
    <w:name w:val="Title"/>
    <w:basedOn w:val="Normal"/>
    <w:next w:val="Normal"/>
    <w:link w:val="TitleChar"/>
    <w:uiPriority w:val="10"/>
    <w:qFormat/>
    <w:rsid w:val="006117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17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17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17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17F7"/>
    <w:pPr>
      <w:spacing w:before="160"/>
      <w:jc w:val="center"/>
    </w:pPr>
    <w:rPr>
      <w:i/>
      <w:iCs/>
      <w:color w:val="404040" w:themeColor="text1" w:themeTint="BF"/>
    </w:rPr>
  </w:style>
  <w:style w:type="character" w:customStyle="1" w:styleId="QuoteChar">
    <w:name w:val="Quote Char"/>
    <w:basedOn w:val="DefaultParagraphFont"/>
    <w:link w:val="Quote"/>
    <w:uiPriority w:val="29"/>
    <w:rsid w:val="006117F7"/>
    <w:rPr>
      <w:i/>
      <w:iCs/>
      <w:color w:val="404040" w:themeColor="text1" w:themeTint="BF"/>
    </w:rPr>
  </w:style>
  <w:style w:type="paragraph" w:styleId="ListParagraph">
    <w:name w:val="List Paragraph"/>
    <w:basedOn w:val="Normal"/>
    <w:uiPriority w:val="34"/>
    <w:qFormat/>
    <w:rsid w:val="006117F7"/>
    <w:pPr>
      <w:ind w:left="720"/>
      <w:contextualSpacing/>
    </w:pPr>
  </w:style>
  <w:style w:type="character" w:styleId="IntenseEmphasis">
    <w:name w:val="Intense Emphasis"/>
    <w:basedOn w:val="DefaultParagraphFont"/>
    <w:uiPriority w:val="21"/>
    <w:qFormat/>
    <w:rsid w:val="006117F7"/>
    <w:rPr>
      <w:i/>
      <w:iCs/>
      <w:color w:val="0F4761" w:themeColor="accent1" w:themeShade="BF"/>
    </w:rPr>
  </w:style>
  <w:style w:type="paragraph" w:styleId="IntenseQuote">
    <w:name w:val="Intense Quote"/>
    <w:basedOn w:val="Normal"/>
    <w:next w:val="Normal"/>
    <w:link w:val="IntenseQuoteChar"/>
    <w:uiPriority w:val="30"/>
    <w:qFormat/>
    <w:rsid w:val="006117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17F7"/>
    <w:rPr>
      <w:i/>
      <w:iCs/>
      <w:color w:val="0F4761" w:themeColor="accent1" w:themeShade="BF"/>
    </w:rPr>
  </w:style>
  <w:style w:type="character" w:styleId="IntenseReference">
    <w:name w:val="Intense Reference"/>
    <w:basedOn w:val="DefaultParagraphFont"/>
    <w:uiPriority w:val="32"/>
    <w:qFormat/>
    <w:rsid w:val="006117F7"/>
    <w:rPr>
      <w:b/>
      <w:bCs/>
      <w:smallCaps/>
      <w:color w:val="0F4761" w:themeColor="accent1" w:themeShade="BF"/>
      <w:spacing w:val="5"/>
    </w:rPr>
  </w:style>
  <w:style w:type="paragraph" w:styleId="TOCHeading">
    <w:name w:val="TOC Heading"/>
    <w:basedOn w:val="Heading1"/>
    <w:next w:val="Normal"/>
    <w:uiPriority w:val="39"/>
    <w:unhideWhenUsed/>
    <w:qFormat/>
    <w:rsid w:val="006117F7"/>
    <w:pPr>
      <w:spacing w:before="240" w:after="0" w:line="259" w:lineRule="auto"/>
      <w:outlineLvl w:val="9"/>
    </w:pPr>
    <w:rPr>
      <w:kern w:val="0"/>
      <w:sz w:val="32"/>
      <w:szCs w:val="32"/>
      <w:lang w:val="en-US"/>
      <w14:ligatures w14:val="none"/>
    </w:rPr>
  </w:style>
  <w:style w:type="character" w:styleId="CommentReference">
    <w:name w:val="annotation reference"/>
    <w:basedOn w:val="DefaultParagraphFont"/>
    <w:uiPriority w:val="99"/>
    <w:semiHidden/>
    <w:unhideWhenUsed/>
    <w:rsid w:val="006D3894"/>
    <w:rPr>
      <w:sz w:val="16"/>
      <w:szCs w:val="16"/>
    </w:rPr>
  </w:style>
  <w:style w:type="paragraph" w:styleId="CommentText">
    <w:name w:val="annotation text"/>
    <w:basedOn w:val="Normal"/>
    <w:link w:val="CommentTextChar"/>
    <w:uiPriority w:val="99"/>
    <w:unhideWhenUsed/>
    <w:rsid w:val="006D3894"/>
    <w:pPr>
      <w:spacing w:line="240" w:lineRule="auto"/>
    </w:pPr>
    <w:rPr>
      <w:sz w:val="20"/>
      <w:szCs w:val="20"/>
    </w:rPr>
  </w:style>
  <w:style w:type="character" w:customStyle="1" w:styleId="CommentTextChar">
    <w:name w:val="Comment Text Char"/>
    <w:basedOn w:val="DefaultParagraphFont"/>
    <w:link w:val="CommentText"/>
    <w:uiPriority w:val="99"/>
    <w:rsid w:val="006D3894"/>
    <w:rPr>
      <w:sz w:val="20"/>
      <w:szCs w:val="20"/>
    </w:rPr>
  </w:style>
  <w:style w:type="paragraph" w:styleId="CommentSubject">
    <w:name w:val="annotation subject"/>
    <w:basedOn w:val="CommentText"/>
    <w:next w:val="CommentText"/>
    <w:link w:val="CommentSubjectChar"/>
    <w:uiPriority w:val="99"/>
    <w:semiHidden/>
    <w:unhideWhenUsed/>
    <w:rsid w:val="006D3894"/>
    <w:rPr>
      <w:b/>
      <w:bCs/>
    </w:rPr>
  </w:style>
  <w:style w:type="character" w:customStyle="1" w:styleId="CommentSubjectChar">
    <w:name w:val="Comment Subject Char"/>
    <w:basedOn w:val="CommentTextChar"/>
    <w:link w:val="CommentSubject"/>
    <w:uiPriority w:val="99"/>
    <w:semiHidden/>
    <w:rsid w:val="006D3894"/>
    <w:rPr>
      <w:b/>
      <w:bCs/>
      <w:sz w:val="20"/>
      <w:szCs w:val="20"/>
    </w:rPr>
  </w:style>
  <w:style w:type="character" w:styleId="Hyperlink">
    <w:name w:val="Hyperlink"/>
    <w:basedOn w:val="DefaultParagraphFont"/>
    <w:uiPriority w:val="99"/>
    <w:unhideWhenUsed/>
    <w:rsid w:val="00036217"/>
    <w:rPr>
      <w:color w:val="467886" w:themeColor="hyperlink"/>
      <w:u w:val="single"/>
    </w:rPr>
  </w:style>
  <w:style w:type="character" w:styleId="UnresolvedMention">
    <w:name w:val="Unresolved Mention"/>
    <w:basedOn w:val="DefaultParagraphFont"/>
    <w:uiPriority w:val="99"/>
    <w:semiHidden/>
    <w:unhideWhenUsed/>
    <w:rsid w:val="00036217"/>
    <w:rPr>
      <w:color w:val="605E5C"/>
      <w:shd w:val="clear" w:color="auto" w:fill="E1DFDD"/>
    </w:rPr>
  </w:style>
  <w:style w:type="paragraph" w:styleId="TOC1">
    <w:name w:val="toc 1"/>
    <w:basedOn w:val="Normal"/>
    <w:next w:val="Normal"/>
    <w:autoRedefine/>
    <w:uiPriority w:val="39"/>
    <w:unhideWhenUsed/>
    <w:rsid w:val="00036217"/>
    <w:pPr>
      <w:spacing w:after="100"/>
    </w:pPr>
  </w:style>
  <w:style w:type="paragraph" w:styleId="Header">
    <w:name w:val="header"/>
    <w:basedOn w:val="Normal"/>
    <w:link w:val="HeaderChar"/>
    <w:unhideWhenUsed/>
    <w:rsid w:val="00036217"/>
    <w:pPr>
      <w:tabs>
        <w:tab w:val="center" w:pos="4513"/>
        <w:tab w:val="right" w:pos="9026"/>
      </w:tabs>
      <w:spacing w:after="0" w:line="240" w:lineRule="auto"/>
    </w:pPr>
  </w:style>
  <w:style w:type="character" w:customStyle="1" w:styleId="HeaderChar">
    <w:name w:val="Header Char"/>
    <w:basedOn w:val="DefaultParagraphFont"/>
    <w:link w:val="Header"/>
    <w:rsid w:val="00036217"/>
  </w:style>
  <w:style w:type="paragraph" w:styleId="Footer">
    <w:name w:val="footer"/>
    <w:basedOn w:val="Normal"/>
    <w:link w:val="FooterChar"/>
    <w:uiPriority w:val="99"/>
    <w:unhideWhenUsed/>
    <w:rsid w:val="000362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6217"/>
  </w:style>
  <w:style w:type="table" w:styleId="TableGrid">
    <w:name w:val="Table Grid"/>
    <w:basedOn w:val="TableNormal"/>
    <w:uiPriority w:val="39"/>
    <w:rsid w:val="00B73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5102F"/>
    <w:pPr>
      <w:spacing w:after="0" w:line="240" w:lineRule="auto"/>
    </w:pPr>
  </w:style>
  <w:style w:type="paragraph" w:styleId="NoSpacing">
    <w:name w:val="No Spacing"/>
    <w:link w:val="NoSpacingChar"/>
    <w:uiPriority w:val="1"/>
    <w:qFormat/>
    <w:rsid w:val="00842A15"/>
    <w:pPr>
      <w:spacing w:after="0" w:line="240" w:lineRule="auto"/>
    </w:pPr>
    <w:rPr>
      <w:kern w:val="0"/>
      <w:sz w:val="22"/>
      <w:szCs w:val="22"/>
      <w14:ligatures w14:val="none"/>
    </w:rPr>
  </w:style>
  <w:style w:type="character" w:customStyle="1" w:styleId="NoSpacingChar">
    <w:name w:val="No Spacing Char"/>
    <w:basedOn w:val="DefaultParagraphFont"/>
    <w:link w:val="NoSpacing"/>
    <w:uiPriority w:val="1"/>
    <w:rsid w:val="00842A15"/>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65474">
      <w:bodyDiv w:val="1"/>
      <w:marLeft w:val="0"/>
      <w:marRight w:val="0"/>
      <w:marTop w:val="0"/>
      <w:marBottom w:val="0"/>
      <w:divBdr>
        <w:top w:val="none" w:sz="0" w:space="0" w:color="auto"/>
        <w:left w:val="none" w:sz="0" w:space="0" w:color="auto"/>
        <w:bottom w:val="none" w:sz="0" w:space="0" w:color="auto"/>
        <w:right w:val="none" w:sz="0" w:space="0" w:color="auto"/>
      </w:divBdr>
    </w:div>
    <w:div w:id="217129299">
      <w:bodyDiv w:val="1"/>
      <w:marLeft w:val="0"/>
      <w:marRight w:val="0"/>
      <w:marTop w:val="0"/>
      <w:marBottom w:val="0"/>
      <w:divBdr>
        <w:top w:val="none" w:sz="0" w:space="0" w:color="auto"/>
        <w:left w:val="none" w:sz="0" w:space="0" w:color="auto"/>
        <w:bottom w:val="none" w:sz="0" w:space="0" w:color="auto"/>
        <w:right w:val="none" w:sz="0" w:space="0" w:color="auto"/>
      </w:divBdr>
    </w:div>
    <w:div w:id="275599127">
      <w:bodyDiv w:val="1"/>
      <w:marLeft w:val="0"/>
      <w:marRight w:val="0"/>
      <w:marTop w:val="0"/>
      <w:marBottom w:val="0"/>
      <w:divBdr>
        <w:top w:val="none" w:sz="0" w:space="0" w:color="auto"/>
        <w:left w:val="none" w:sz="0" w:space="0" w:color="auto"/>
        <w:bottom w:val="none" w:sz="0" w:space="0" w:color="auto"/>
        <w:right w:val="none" w:sz="0" w:space="0" w:color="auto"/>
      </w:divBdr>
      <w:divsChild>
        <w:div w:id="859783360">
          <w:marLeft w:val="360"/>
          <w:marRight w:val="0"/>
          <w:marTop w:val="200"/>
          <w:marBottom w:val="0"/>
          <w:divBdr>
            <w:top w:val="none" w:sz="0" w:space="0" w:color="auto"/>
            <w:left w:val="none" w:sz="0" w:space="0" w:color="auto"/>
            <w:bottom w:val="none" w:sz="0" w:space="0" w:color="auto"/>
            <w:right w:val="none" w:sz="0" w:space="0" w:color="auto"/>
          </w:divBdr>
        </w:div>
        <w:div w:id="1073355858">
          <w:marLeft w:val="360"/>
          <w:marRight w:val="0"/>
          <w:marTop w:val="200"/>
          <w:marBottom w:val="0"/>
          <w:divBdr>
            <w:top w:val="none" w:sz="0" w:space="0" w:color="auto"/>
            <w:left w:val="none" w:sz="0" w:space="0" w:color="auto"/>
            <w:bottom w:val="none" w:sz="0" w:space="0" w:color="auto"/>
            <w:right w:val="none" w:sz="0" w:space="0" w:color="auto"/>
          </w:divBdr>
        </w:div>
        <w:div w:id="1187716142">
          <w:marLeft w:val="360"/>
          <w:marRight w:val="0"/>
          <w:marTop w:val="200"/>
          <w:marBottom w:val="0"/>
          <w:divBdr>
            <w:top w:val="none" w:sz="0" w:space="0" w:color="auto"/>
            <w:left w:val="none" w:sz="0" w:space="0" w:color="auto"/>
            <w:bottom w:val="none" w:sz="0" w:space="0" w:color="auto"/>
            <w:right w:val="none" w:sz="0" w:space="0" w:color="auto"/>
          </w:divBdr>
        </w:div>
        <w:div w:id="1585214636">
          <w:marLeft w:val="360"/>
          <w:marRight w:val="0"/>
          <w:marTop w:val="200"/>
          <w:marBottom w:val="0"/>
          <w:divBdr>
            <w:top w:val="none" w:sz="0" w:space="0" w:color="auto"/>
            <w:left w:val="none" w:sz="0" w:space="0" w:color="auto"/>
            <w:bottom w:val="none" w:sz="0" w:space="0" w:color="auto"/>
            <w:right w:val="none" w:sz="0" w:space="0" w:color="auto"/>
          </w:divBdr>
        </w:div>
        <w:div w:id="1996958363">
          <w:marLeft w:val="360"/>
          <w:marRight w:val="0"/>
          <w:marTop w:val="200"/>
          <w:marBottom w:val="0"/>
          <w:divBdr>
            <w:top w:val="none" w:sz="0" w:space="0" w:color="auto"/>
            <w:left w:val="none" w:sz="0" w:space="0" w:color="auto"/>
            <w:bottom w:val="none" w:sz="0" w:space="0" w:color="auto"/>
            <w:right w:val="none" w:sz="0" w:space="0" w:color="auto"/>
          </w:divBdr>
        </w:div>
        <w:div w:id="2009870486">
          <w:marLeft w:val="360"/>
          <w:marRight w:val="0"/>
          <w:marTop w:val="200"/>
          <w:marBottom w:val="0"/>
          <w:divBdr>
            <w:top w:val="none" w:sz="0" w:space="0" w:color="auto"/>
            <w:left w:val="none" w:sz="0" w:space="0" w:color="auto"/>
            <w:bottom w:val="none" w:sz="0" w:space="0" w:color="auto"/>
            <w:right w:val="none" w:sz="0" w:space="0" w:color="auto"/>
          </w:divBdr>
        </w:div>
        <w:div w:id="2010058070">
          <w:marLeft w:val="360"/>
          <w:marRight w:val="0"/>
          <w:marTop w:val="200"/>
          <w:marBottom w:val="0"/>
          <w:divBdr>
            <w:top w:val="none" w:sz="0" w:space="0" w:color="auto"/>
            <w:left w:val="none" w:sz="0" w:space="0" w:color="auto"/>
            <w:bottom w:val="none" w:sz="0" w:space="0" w:color="auto"/>
            <w:right w:val="none" w:sz="0" w:space="0" w:color="auto"/>
          </w:divBdr>
        </w:div>
      </w:divsChild>
    </w:div>
    <w:div w:id="286130895">
      <w:bodyDiv w:val="1"/>
      <w:marLeft w:val="0"/>
      <w:marRight w:val="0"/>
      <w:marTop w:val="0"/>
      <w:marBottom w:val="0"/>
      <w:divBdr>
        <w:top w:val="none" w:sz="0" w:space="0" w:color="auto"/>
        <w:left w:val="none" w:sz="0" w:space="0" w:color="auto"/>
        <w:bottom w:val="none" w:sz="0" w:space="0" w:color="auto"/>
        <w:right w:val="none" w:sz="0" w:space="0" w:color="auto"/>
      </w:divBdr>
    </w:div>
    <w:div w:id="317733335">
      <w:bodyDiv w:val="1"/>
      <w:marLeft w:val="0"/>
      <w:marRight w:val="0"/>
      <w:marTop w:val="0"/>
      <w:marBottom w:val="0"/>
      <w:divBdr>
        <w:top w:val="none" w:sz="0" w:space="0" w:color="auto"/>
        <w:left w:val="none" w:sz="0" w:space="0" w:color="auto"/>
        <w:bottom w:val="none" w:sz="0" w:space="0" w:color="auto"/>
        <w:right w:val="none" w:sz="0" w:space="0" w:color="auto"/>
      </w:divBdr>
      <w:divsChild>
        <w:div w:id="186531897">
          <w:marLeft w:val="360"/>
          <w:marRight w:val="0"/>
          <w:marTop w:val="200"/>
          <w:marBottom w:val="0"/>
          <w:divBdr>
            <w:top w:val="none" w:sz="0" w:space="0" w:color="auto"/>
            <w:left w:val="none" w:sz="0" w:space="0" w:color="auto"/>
            <w:bottom w:val="none" w:sz="0" w:space="0" w:color="auto"/>
            <w:right w:val="none" w:sz="0" w:space="0" w:color="auto"/>
          </w:divBdr>
        </w:div>
        <w:div w:id="506404296">
          <w:marLeft w:val="360"/>
          <w:marRight w:val="0"/>
          <w:marTop w:val="200"/>
          <w:marBottom w:val="0"/>
          <w:divBdr>
            <w:top w:val="none" w:sz="0" w:space="0" w:color="auto"/>
            <w:left w:val="none" w:sz="0" w:space="0" w:color="auto"/>
            <w:bottom w:val="none" w:sz="0" w:space="0" w:color="auto"/>
            <w:right w:val="none" w:sz="0" w:space="0" w:color="auto"/>
          </w:divBdr>
        </w:div>
        <w:div w:id="1056972712">
          <w:marLeft w:val="360"/>
          <w:marRight w:val="0"/>
          <w:marTop w:val="200"/>
          <w:marBottom w:val="0"/>
          <w:divBdr>
            <w:top w:val="none" w:sz="0" w:space="0" w:color="auto"/>
            <w:left w:val="none" w:sz="0" w:space="0" w:color="auto"/>
            <w:bottom w:val="none" w:sz="0" w:space="0" w:color="auto"/>
            <w:right w:val="none" w:sz="0" w:space="0" w:color="auto"/>
          </w:divBdr>
        </w:div>
        <w:div w:id="1114639277">
          <w:marLeft w:val="360"/>
          <w:marRight w:val="0"/>
          <w:marTop w:val="200"/>
          <w:marBottom w:val="0"/>
          <w:divBdr>
            <w:top w:val="none" w:sz="0" w:space="0" w:color="auto"/>
            <w:left w:val="none" w:sz="0" w:space="0" w:color="auto"/>
            <w:bottom w:val="none" w:sz="0" w:space="0" w:color="auto"/>
            <w:right w:val="none" w:sz="0" w:space="0" w:color="auto"/>
          </w:divBdr>
        </w:div>
        <w:div w:id="1219051620">
          <w:marLeft w:val="360"/>
          <w:marRight w:val="0"/>
          <w:marTop w:val="200"/>
          <w:marBottom w:val="0"/>
          <w:divBdr>
            <w:top w:val="none" w:sz="0" w:space="0" w:color="auto"/>
            <w:left w:val="none" w:sz="0" w:space="0" w:color="auto"/>
            <w:bottom w:val="none" w:sz="0" w:space="0" w:color="auto"/>
            <w:right w:val="none" w:sz="0" w:space="0" w:color="auto"/>
          </w:divBdr>
        </w:div>
      </w:divsChild>
    </w:div>
    <w:div w:id="443156129">
      <w:bodyDiv w:val="1"/>
      <w:marLeft w:val="0"/>
      <w:marRight w:val="0"/>
      <w:marTop w:val="0"/>
      <w:marBottom w:val="0"/>
      <w:divBdr>
        <w:top w:val="none" w:sz="0" w:space="0" w:color="auto"/>
        <w:left w:val="none" w:sz="0" w:space="0" w:color="auto"/>
        <w:bottom w:val="none" w:sz="0" w:space="0" w:color="auto"/>
        <w:right w:val="none" w:sz="0" w:space="0" w:color="auto"/>
      </w:divBdr>
    </w:div>
    <w:div w:id="453907375">
      <w:bodyDiv w:val="1"/>
      <w:marLeft w:val="0"/>
      <w:marRight w:val="0"/>
      <w:marTop w:val="0"/>
      <w:marBottom w:val="0"/>
      <w:divBdr>
        <w:top w:val="none" w:sz="0" w:space="0" w:color="auto"/>
        <w:left w:val="none" w:sz="0" w:space="0" w:color="auto"/>
        <w:bottom w:val="none" w:sz="0" w:space="0" w:color="auto"/>
        <w:right w:val="none" w:sz="0" w:space="0" w:color="auto"/>
      </w:divBdr>
      <w:divsChild>
        <w:div w:id="246155135">
          <w:marLeft w:val="360"/>
          <w:marRight w:val="0"/>
          <w:marTop w:val="200"/>
          <w:marBottom w:val="0"/>
          <w:divBdr>
            <w:top w:val="none" w:sz="0" w:space="0" w:color="auto"/>
            <w:left w:val="none" w:sz="0" w:space="0" w:color="auto"/>
            <w:bottom w:val="none" w:sz="0" w:space="0" w:color="auto"/>
            <w:right w:val="none" w:sz="0" w:space="0" w:color="auto"/>
          </w:divBdr>
        </w:div>
        <w:div w:id="629701610">
          <w:marLeft w:val="360"/>
          <w:marRight w:val="0"/>
          <w:marTop w:val="200"/>
          <w:marBottom w:val="0"/>
          <w:divBdr>
            <w:top w:val="none" w:sz="0" w:space="0" w:color="auto"/>
            <w:left w:val="none" w:sz="0" w:space="0" w:color="auto"/>
            <w:bottom w:val="none" w:sz="0" w:space="0" w:color="auto"/>
            <w:right w:val="none" w:sz="0" w:space="0" w:color="auto"/>
          </w:divBdr>
        </w:div>
        <w:div w:id="701903632">
          <w:marLeft w:val="360"/>
          <w:marRight w:val="0"/>
          <w:marTop w:val="200"/>
          <w:marBottom w:val="0"/>
          <w:divBdr>
            <w:top w:val="none" w:sz="0" w:space="0" w:color="auto"/>
            <w:left w:val="none" w:sz="0" w:space="0" w:color="auto"/>
            <w:bottom w:val="none" w:sz="0" w:space="0" w:color="auto"/>
            <w:right w:val="none" w:sz="0" w:space="0" w:color="auto"/>
          </w:divBdr>
        </w:div>
        <w:div w:id="816997903">
          <w:marLeft w:val="360"/>
          <w:marRight w:val="0"/>
          <w:marTop w:val="200"/>
          <w:marBottom w:val="0"/>
          <w:divBdr>
            <w:top w:val="none" w:sz="0" w:space="0" w:color="auto"/>
            <w:left w:val="none" w:sz="0" w:space="0" w:color="auto"/>
            <w:bottom w:val="none" w:sz="0" w:space="0" w:color="auto"/>
            <w:right w:val="none" w:sz="0" w:space="0" w:color="auto"/>
          </w:divBdr>
        </w:div>
        <w:div w:id="1049886940">
          <w:marLeft w:val="360"/>
          <w:marRight w:val="0"/>
          <w:marTop w:val="200"/>
          <w:marBottom w:val="0"/>
          <w:divBdr>
            <w:top w:val="none" w:sz="0" w:space="0" w:color="auto"/>
            <w:left w:val="none" w:sz="0" w:space="0" w:color="auto"/>
            <w:bottom w:val="none" w:sz="0" w:space="0" w:color="auto"/>
            <w:right w:val="none" w:sz="0" w:space="0" w:color="auto"/>
          </w:divBdr>
        </w:div>
        <w:div w:id="1803037289">
          <w:marLeft w:val="360"/>
          <w:marRight w:val="0"/>
          <w:marTop w:val="200"/>
          <w:marBottom w:val="0"/>
          <w:divBdr>
            <w:top w:val="none" w:sz="0" w:space="0" w:color="auto"/>
            <w:left w:val="none" w:sz="0" w:space="0" w:color="auto"/>
            <w:bottom w:val="none" w:sz="0" w:space="0" w:color="auto"/>
            <w:right w:val="none" w:sz="0" w:space="0" w:color="auto"/>
          </w:divBdr>
        </w:div>
        <w:div w:id="1812939965">
          <w:marLeft w:val="360"/>
          <w:marRight w:val="0"/>
          <w:marTop w:val="200"/>
          <w:marBottom w:val="0"/>
          <w:divBdr>
            <w:top w:val="none" w:sz="0" w:space="0" w:color="auto"/>
            <w:left w:val="none" w:sz="0" w:space="0" w:color="auto"/>
            <w:bottom w:val="none" w:sz="0" w:space="0" w:color="auto"/>
            <w:right w:val="none" w:sz="0" w:space="0" w:color="auto"/>
          </w:divBdr>
        </w:div>
      </w:divsChild>
    </w:div>
    <w:div w:id="469833603">
      <w:bodyDiv w:val="1"/>
      <w:marLeft w:val="0"/>
      <w:marRight w:val="0"/>
      <w:marTop w:val="0"/>
      <w:marBottom w:val="0"/>
      <w:divBdr>
        <w:top w:val="none" w:sz="0" w:space="0" w:color="auto"/>
        <w:left w:val="none" w:sz="0" w:space="0" w:color="auto"/>
        <w:bottom w:val="none" w:sz="0" w:space="0" w:color="auto"/>
        <w:right w:val="none" w:sz="0" w:space="0" w:color="auto"/>
      </w:divBdr>
    </w:div>
    <w:div w:id="618805298">
      <w:bodyDiv w:val="1"/>
      <w:marLeft w:val="0"/>
      <w:marRight w:val="0"/>
      <w:marTop w:val="0"/>
      <w:marBottom w:val="0"/>
      <w:divBdr>
        <w:top w:val="none" w:sz="0" w:space="0" w:color="auto"/>
        <w:left w:val="none" w:sz="0" w:space="0" w:color="auto"/>
        <w:bottom w:val="none" w:sz="0" w:space="0" w:color="auto"/>
        <w:right w:val="none" w:sz="0" w:space="0" w:color="auto"/>
      </w:divBdr>
    </w:div>
    <w:div w:id="653686687">
      <w:bodyDiv w:val="1"/>
      <w:marLeft w:val="0"/>
      <w:marRight w:val="0"/>
      <w:marTop w:val="0"/>
      <w:marBottom w:val="0"/>
      <w:divBdr>
        <w:top w:val="none" w:sz="0" w:space="0" w:color="auto"/>
        <w:left w:val="none" w:sz="0" w:space="0" w:color="auto"/>
        <w:bottom w:val="none" w:sz="0" w:space="0" w:color="auto"/>
        <w:right w:val="none" w:sz="0" w:space="0" w:color="auto"/>
      </w:divBdr>
      <w:divsChild>
        <w:div w:id="628049002">
          <w:marLeft w:val="360"/>
          <w:marRight w:val="0"/>
          <w:marTop w:val="200"/>
          <w:marBottom w:val="0"/>
          <w:divBdr>
            <w:top w:val="none" w:sz="0" w:space="0" w:color="auto"/>
            <w:left w:val="none" w:sz="0" w:space="0" w:color="auto"/>
            <w:bottom w:val="none" w:sz="0" w:space="0" w:color="auto"/>
            <w:right w:val="none" w:sz="0" w:space="0" w:color="auto"/>
          </w:divBdr>
        </w:div>
        <w:div w:id="885873143">
          <w:marLeft w:val="360"/>
          <w:marRight w:val="0"/>
          <w:marTop w:val="200"/>
          <w:marBottom w:val="0"/>
          <w:divBdr>
            <w:top w:val="none" w:sz="0" w:space="0" w:color="auto"/>
            <w:left w:val="none" w:sz="0" w:space="0" w:color="auto"/>
            <w:bottom w:val="none" w:sz="0" w:space="0" w:color="auto"/>
            <w:right w:val="none" w:sz="0" w:space="0" w:color="auto"/>
          </w:divBdr>
        </w:div>
        <w:div w:id="1135290917">
          <w:marLeft w:val="360"/>
          <w:marRight w:val="0"/>
          <w:marTop w:val="200"/>
          <w:marBottom w:val="0"/>
          <w:divBdr>
            <w:top w:val="none" w:sz="0" w:space="0" w:color="auto"/>
            <w:left w:val="none" w:sz="0" w:space="0" w:color="auto"/>
            <w:bottom w:val="none" w:sz="0" w:space="0" w:color="auto"/>
            <w:right w:val="none" w:sz="0" w:space="0" w:color="auto"/>
          </w:divBdr>
        </w:div>
        <w:div w:id="1294015874">
          <w:marLeft w:val="360"/>
          <w:marRight w:val="0"/>
          <w:marTop w:val="200"/>
          <w:marBottom w:val="0"/>
          <w:divBdr>
            <w:top w:val="none" w:sz="0" w:space="0" w:color="auto"/>
            <w:left w:val="none" w:sz="0" w:space="0" w:color="auto"/>
            <w:bottom w:val="none" w:sz="0" w:space="0" w:color="auto"/>
            <w:right w:val="none" w:sz="0" w:space="0" w:color="auto"/>
          </w:divBdr>
        </w:div>
        <w:div w:id="1332180494">
          <w:marLeft w:val="360"/>
          <w:marRight w:val="0"/>
          <w:marTop w:val="200"/>
          <w:marBottom w:val="0"/>
          <w:divBdr>
            <w:top w:val="none" w:sz="0" w:space="0" w:color="auto"/>
            <w:left w:val="none" w:sz="0" w:space="0" w:color="auto"/>
            <w:bottom w:val="none" w:sz="0" w:space="0" w:color="auto"/>
            <w:right w:val="none" w:sz="0" w:space="0" w:color="auto"/>
          </w:divBdr>
        </w:div>
        <w:div w:id="2089691199">
          <w:marLeft w:val="360"/>
          <w:marRight w:val="0"/>
          <w:marTop w:val="200"/>
          <w:marBottom w:val="0"/>
          <w:divBdr>
            <w:top w:val="none" w:sz="0" w:space="0" w:color="auto"/>
            <w:left w:val="none" w:sz="0" w:space="0" w:color="auto"/>
            <w:bottom w:val="none" w:sz="0" w:space="0" w:color="auto"/>
            <w:right w:val="none" w:sz="0" w:space="0" w:color="auto"/>
          </w:divBdr>
        </w:div>
      </w:divsChild>
    </w:div>
    <w:div w:id="655762220">
      <w:bodyDiv w:val="1"/>
      <w:marLeft w:val="0"/>
      <w:marRight w:val="0"/>
      <w:marTop w:val="0"/>
      <w:marBottom w:val="0"/>
      <w:divBdr>
        <w:top w:val="none" w:sz="0" w:space="0" w:color="auto"/>
        <w:left w:val="none" w:sz="0" w:space="0" w:color="auto"/>
        <w:bottom w:val="none" w:sz="0" w:space="0" w:color="auto"/>
        <w:right w:val="none" w:sz="0" w:space="0" w:color="auto"/>
      </w:divBdr>
    </w:div>
    <w:div w:id="690952229">
      <w:bodyDiv w:val="1"/>
      <w:marLeft w:val="0"/>
      <w:marRight w:val="0"/>
      <w:marTop w:val="0"/>
      <w:marBottom w:val="0"/>
      <w:divBdr>
        <w:top w:val="none" w:sz="0" w:space="0" w:color="auto"/>
        <w:left w:val="none" w:sz="0" w:space="0" w:color="auto"/>
        <w:bottom w:val="none" w:sz="0" w:space="0" w:color="auto"/>
        <w:right w:val="none" w:sz="0" w:space="0" w:color="auto"/>
      </w:divBdr>
      <w:divsChild>
        <w:div w:id="198317774">
          <w:marLeft w:val="360"/>
          <w:marRight w:val="0"/>
          <w:marTop w:val="200"/>
          <w:marBottom w:val="0"/>
          <w:divBdr>
            <w:top w:val="none" w:sz="0" w:space="0" w:color="auto"/>
            <w:left w:val="none" w:sz="0" w:space="0" w:color="auto"/>
            <w:bottom w:val="none" w:sz="0" w:space="0" w:color="auto"/>
            <w:right w:val="none" w:sz="0" w:space="0" w:color="auto"/>
          </w:divBdr>
        </w:div>
        <w:div w:id="1380477513">
          <w:marLeft w:val="360"/>
          <w:marRight w:val="0"/>
          <w:marTop w:val="200"/>
          <w:marBottom w:val="0"/>
          <w:divBdr>
            <w:top w:val="none" w:sz="0" w:space="0" w:color="auto"/>
            <w:left w:val="none" w:sz="0" w:space="0" w:color="auto"/>
            <w:bottom w:val="none" w:sz="0" w:space="0" w:color="auto"/>
            <w:right w:val="none" w:sz="0" w:space="0" w:color="auto"/>
          </w:divBdr>
        </w:div>
        <w:div w:id="1604000591">
          <w:marLeft w:val="360"/>
          <w:marRight w:val="0"/>
          <w:marTop w:val="200"/>
          <w:marBottom w:val="0"/>
          <w:divBdr>
            <w:top w:val="none" w:sz="0" w:space="0" w:color="auto"/>
            <w:left w:val="none" w:sz="0" w:space="0" w:color="auto"/>
            <w:bottom w:val="none" w:sz="0" w:space="0" w:color="auto"/>
            <w:right w:val="none" w:sz="0" w:space="0" w:color="auto"/>
          </w:divBdr>
        </w:div>
        <w:div w:id="1816294714">
          <w:marLeft w:val="360"/>
          <w:marRight w:val="0"/>
          <w:marTop w:val="200"/>
          <w:marBottom w:val="0"/>
          <w:divBdr>
            <w:top w:val="none" w:sz="0" w:space="0" w:color="auto"/>
            <w:left w:val="none" w:sz="0" w:space="0" w:color="auto"/>
            <w:bottom w:val="none" w:sz="0" w:space="0" w:color="auto"/>
            <w:right w:val="none" w:sz="0" w:space="0" w:color="auto"/>
          </w:divBdr>
        </w:div>
        <w:div w:id="1876573887">
          <w:marLeft w:val="360"/>
          <w:marRight w:val="0"/>
          <w:marTop w:val="200"/>
          <w:marBottom w:val="0"/>
          <w:divBdr>
            <w:top w:val="none" w:sz="0" w:space="0" w:color="auto"/>
            <w:left w:val="none" w:sz="0" w:space="0" w:color="auto"/>
            <w:bottom w:val="none" w:sz="0" w:space="0" w:color="auto"/>
            <w:right w:val="none" w:sz="0" w:space="0" w:color="auto"/>
          </w:divBdr>
        </w:div>
        <w:div w:id="2005934485">
          <w:marLeft w:val="360"/>
          <w:marRight w:val="0"/>
          <w:marTop w:val="200"/>
          <w:marBottom w:val="0"/>
          <w:divBdr>
            <w:top w:val="none" w:sz="0" w:space="0" w:color="auto"/>
            <w:left w:val="none" w:sz="0" w:space="0" w:color="auto"/>
            <w:bottom w:val="none" w:sz="0" w:space="0" w:color="auto"/>
            <w:right w:val="none" w:sz="0" w:space="0" w:color="auto"/>
          </w:divBdr>
        </w:div>
        <w:div w:id="2082291398">
          <w:marLeft w:val="360"/>
          <w:marRight w:val="0"/>
          <w:marTop w:val="200"/>
          <w:marBottom w:val="0"/>
          <w:divBdr>
            <w:top w:val="none" w:sz="0" w:space="0" w:color="auto"/>
            <w:left w:val="none" w:sz="0" w:space="0" w:color="auto"/>
            <w:bottom w:val="none" w:sz="0" w:space="0" w:color="auto"/>
            <w:right w:val="none" w:sz="0" w:space="0" w:color="auto"/>
          </w:divBdr>
        </w:div>
        <w:div w:id="2111732159">
          <w:marLeft w:val="360"/>
          <w:marRight w:val="0"/>
          <w:marTop w:val="200"/>
          <w:marBottom w:val="0"/>
          <w:divBdr>
            <w:top w:val="none" w:sz="0" w:space="0" w:color="auto"/>
            <w:left w:val="none" w:sz="0" w:space="0" w:color="auto"/>
            <w:bottom w:val="none" w:sz="0" w:space="0" w:color="auto"/>
            <w:right w:val="none" w:sz="0" w:space="0" w:color="auto"/>
          </w:divBdr>
        </w:div>
      </w:divsChild>
    </w:div>
    <w:div w:id="749080244">
      <w:bodyDiv w:val="1"/>
      <w:marLeft w:val="0"/>
      <w:marRight w:val="0"/>
      <w:marTop w:val="0"/>
      <w:marBottom w:val="0"/>
      <w:divBdr>
        <w:top w:val="none" w:sz="0" w:space="0" w:color="auto"/>
        <w:left w:val="none" w:sz="0" w:space="0" w:color="auto"/>
        <w:bottom w:val="none" w:sz="0" w:space="0" w:color="auto"/>
        <w:right w:val="none" w:sz="0" w:space="0" w:color="auto"/>
      </w:divBdr>
      <w:divsChild>
        <w:div w:id="171378922">
          <w:marLeft w:val="0"/>
          <w:marRight w:val="0"/>
          <w:marTop w:val="0"/>
          <w:marBottom w:val="0"/>
          <w:divBdr>
            <w:top w:val="none" w:sz="0" w:space="0" w:color="auto"/>
            <w:left w:val="none" w:sz="0" w:space="0" w:color="auto"/>
            <w:bottom w:val="none" w:sz="0" w:space="0" w:color="auto"/>
            <w:right w:val="none" w:sz="0" w:space="0" w:color="auto"/>
          </w:divBdr>
          <w:divsChild>
            <w:div w:id="2126653656">
              <w:marLeft w:val="0"/>
              <w:marRight w:val="0"/>
              <w:marTop w:val="0"/>
              <w:marBottom w:val="0"/>
              <w:divBdr>
                <w:top w:val="none" w:sz="0" w:space="0" w:color="auto"/>
                <w:left w:val="none" w:sz="0" w:space="0" w:color="auto"/>
                <w:bottom w:val="none" w:sz="0" w:space="0" w:color="auto"/>
                <w:right w:val="none" w:sz="0" w:space="0" w:color="auto"/>
              </w:divBdr>
              <w:divsChild>
                <w:div w:id="250555271">
                  <w:marLeft w:val="0"/>
                  <w:marRight w:val="0"/>
                  <w:marTop w:val="0"/>
                  <w:marBottom w:val="0"/>
                  <w:divBdr>
                    <w:top w:val="none" w:sz="0" w:space="0" w:color="auto"/>
                    <w:left w:val="none" w:sz="0" w:space="0" w:color="auto"/>
                    <w:bottom w:val="none" w:sz="0" w:space="0" w:color="auto"/>
                    <w:right w:val="none" w:sz="0" w:space="0" w:color="auto"/>
                  </w:divBdr>
                  <w:divsChild>
                    <w:div w:id="268634293">
                      <w:marLeft w:val="0"/>
                      <w:marRight w:val="0"/>
                      <w:marTop w:val="0"/>
                      <w:marBottom w:val="0"/>
                      <w:divBdr>
                        <w:top w:val="none" w:sz="0" w:space="0" w:color="auto"/>
                        <w:left w:val="none" w:sz="0" w:space="0" w:color="auto"/>
                        <w:bottom w:val="none" w:sz="0" w:space="0" w:color="auto"/>
                        <w:right w:val="none" w:sz="0" w:space="0" w:color="auto"/>
                      </w:divBdr>
                      <w:divsChild>
                        <w:div w:id="149106051">
                          <w:marLeft w:val="0"/>
                          <w:marRight w:val="0"/>
                          <w:marTop w:val="0"/>
                          <w:marBottom w:val="0"/>
                          <w:divBdr>
                            <w:top w:val="none" w:sz="0" w:space="0" w:color="auto"/>
                            <w:left w:val="none" w:sz="0" w:space="0" w:color="auto"/>
                            <w:bottom w:val="none" w:sz="0" w:space="0" w:color="auto"/>
                            <w:right w:val="none" w:sz="0" w:space="0" w:color="auto"/>
                          </w:divBdr>
                          <w:divsChild>
                            <w:div w:id="1155104360">
                              <w:marLeft w:val="0"/>
                              <w:marRight w:val="0"/>
                              <w:marTop w:val="0"/>
                              <w:marBottom w:val="0"/>
                              <w:divBdr>
                                <w:top w:val="none" w:sz="0" w:space="0" w:color="auto"/>
                                <w:left w:val="none" w:sz="0" w:space="0" w:color="auto"/>
                                <w:bottom w:val="none" w:sz="0" w:space="0" w:color="auto"/>
                                <w:right w:val="none" w:sz="0" w:space="0" w:color="auto"/>
                              </w:divBdr>
                              <w:divsChild>
                                <w:div w:id="1679310445">
                                  <w:marLeft w:val="0"/>
                                  <w:marRight w:val="0"/>
                                  <w:marTop w:val="0"/>
                                  <w:marBottom w:val="0"/>
                                  <w:divBdr>
                                    <w:top w:val="none" w:sz="0" w:space="0" w:color="auto"/>
                                    <w:left w:val="none" w:sz="0" w:space="0" w:color="auto"/>
                                    <w:bottom w:val="none" w:sz="0" w:space="0" w:color="auto"/>
                                    <w:right w:val="none" w:sz="0" w:space="0" w:color="auto"/>
                                  </w:divBdr>
                                  <w:divsChild>
                                    <w:div w:id="1320648268">
                                      <w:marLeft w:val="0"/>
                                      <w:marRight w:val="0"/>
                                      <w:marTop w:val="0"/>
                                      <w:marBottom w:val="0"/>
                                      <w:divBdr>
                                        <w:top w:val="none" w:sz="0" w:space="0" w:color="auto"/>
                                        <w:left w:val="none" w:sz="0" w:space="0" w:color="auto"/>
                                        <w:bottom w:val="none" w:sz="0" w:space="0" w:color="auto"/>
                                        <w:right w:val="none" w:sz="0" w:space="0" w:color="auto"/>
                                      </w:divBdr>
                                    </w:div>
                                  </w:divsChild>
                                </w:div>
                                <w:div w:id="203542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41290">
                          <w:marLeft w:val="0"/>
                          <w:marRight w:val="0"/>
                          <w:marTop w:val="0"/>
                          <w:marBottom w:val="0"/>
                          <w:divBdr>
                            <w:top w:val="none" w:sz="0" w:space="0" w:color="auto"/>
                            <w:left w:val="none" w:sz="0" w:space="0" w:color="auto"/>
                            <w:bottom w:val="none" w:sz="0" w:space="0" w:color="auto"/>
                            <w:right w:val="none" w:sz="0" w:space="0" w:color="auto"/>
                          </w:divBdr>
                          <w:divsChild>
                            <w:div w:id="1855655355">
                              <w:marLeft w:val="0"/>
                              <w:marRight w:val="0"/>
                              <w:marTop w:val="0"/>
                              <w:marBottom w:val="0"/>
                              <w:divBdr>
                                <w:top w:val="none" w:sz="0" w:space="0" w:color="auto"/>
                                <w:left w:val="none" w:sz="0" w:space="0" w:color="auto"/>
                                <w:bottom w:val="none" w:sz="0" w:space="0" w:color="auto"/>
                                <w:right w:val="none" w:sz="0" w:space="0" w:color="auto"/>
                              </w:divBdr>
                              <w:divsChild>
                                <w:div w:id="1530484345">
                                  <w:marLeft w:val="0"/>
                                  <w:marRight w:val="0"/>
                                  <w:marTop w:val="0"/>
                                  <w:marBottom w:val="0"/>
                                  <w:divBdr>
                                    <w:top w:val="none" w:sz="0" w:space="0" w:color="auto"/>
                                    <w:left w:val="none" w:sz="0" w:space="0" w:color="auto"/>
                                    <w:bottom w:val="none" w:sz="0" w:space="0" w:color="auto"/>
                                    <w:right w:val="none" w:sz="0" w:space="0" w:color="auto"/>
                                  </w:divBdr>
                                  <w:divsChild>
                                    <w:div w:id="8361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7438682">
          <w:marLeft w:val="0"/>
          <w:marRight w:val="0"/>
          <w:marTop w:val="0"/>
          <w:marBottom w:val="0"/>
          <w:divBdr>
            <w:top w:val="none" w:sz="0" w:space="0" w:color="auto"/>
            <w:left w:val="none" w:sz="0" w:space="0" w:color="auto"/>
            <w:bottom w:val="none" w:sz="0" w:space="0" w:color="auto"/>
            <w:right w:val="none" w:sz="0" w:space="0" w:color="auto"/>
          </w:divBdr>
          <w:divsChild>
            <w:div w:id="1233587668">
              <w:marLeft w:val="0"/>
              <w:marRight w:val="0"/>
              <w:marTop w:val="0"/>
              <w:marBottom w:val="0"/>
              <w:divBdr>
                <w:top w:val="none" w:sz="0" w:space="0" w:color="auto"/>
                <w:left w:val="none" w:sz="0" w:space="0" w:color="auto"/>
                <w:bottom w:val="none" w:sz="0" w:space="0" w:color="auto"/>
                <w:right w:val="none" w:sz="0" w:space="0" w:color="auto"/>
              </w:divBdr>
              <w:divsChild>
                <w:div w:id="1288780863">
                  <w:marLeft w:val="0"/>
                  <w:marRight w:val="0"/>
                  <w:marTop w:val="0"/>
                  <w:marBottom w:val="0"/>
                  <w:divBdr>
                    <w:top w:val="none" w:sz="0" w:space="0" w:color="auto"/>
                    <w:left w:val="none" w:sz="0" w:space="0" w:color="auto"/>
                    <w:bottom w:val="none" w:sz="0" w:space="0" w:color="auto"/>
                    <w:right w:val="none" w:sz="0" w:space="0" w:color="auto"/>
                  </w:divBdr>
                  <w:divsChild>
                    <w:div w:id="555316574">
                      <w:marLeft w:val="0"/>
                      <w:marRight w:val="0"/>
                      <w:marTop w:val="0"/>
                      <w:marBottom w:val="0"/>
                      <w:divBdr>
                        <w:top w:val="none" w:sz="0" w:space="0" w:color="auto"/>
                        <w:left w:val="none" w:sz="0" w:space="0" w:color="auto"/>
                        <w:bottom w:val="none" w:sz="0" w:space="0" w:color="auto"/>
                        <w:right w:val="none" w:sz="0" w:space="0" w:color="auto"/>
                      </w:divBdr>
                      <w:divsChild>
                        <w:div w:id="391386741">
                          <w:marLeft w:val="0"/>
                          <w:marRight w:val="0"/>
                          <w:marTop w:val="0"/>
                          <w:marBottom w:val="0"/>
                          <w:divBdr>
                            <w:top w:val="none" w:sz="0" w:space="0" w:color="auto"/>
                            <w:left w:val="none" w:sz="0" w:space="0" w:color="auto"/>
                            <w:bottom w:val="none" w:sz="0" w:space="0" w:color="auto"/>
                            <w:right w:val="none" w:sz="0" w:space="0" w:color="auto"/>
                          </w:divBdr>
                          <w:divsChild>
                            <w:div w:id="629357699">
                              <w:marLeft w:val="0"/>
                              <w:marRight w:val="0"/>
                              <w:marTop w:val="0"/>
                              <w:marBottom w:val="0"/>
                              <w:divBdr>
                                <w:top w:val="none" w:sz="0" w:space="0" w:color="auto"/>
                                <w:left w:val="none" w:sz="0" w:space="0" w:color="auto"/>
                                <w:bottom w:val="none" w:sz="0" w:space="0" w:color="auto"/>
                                <w:right w:val="none" w:sz="0" w:space="0" w:color="auto"/>
                              </w:divBdr>
                              <w:divsChild>
                                <w:div w:id="1237975281">
                                  <w:marLeft w:val="0"/>
                                  <w:marRight w:val="0"/>
                                  <w:marTop w:val="0"/>
                                  <w:marBottom w:val="0"/>
                                  <w:divBdr>
                                    <w:top w:val="none" w:sz="0" w:space="0" w:color="auto"/>
                                    <w:left w:val="none" w:sz="0" w:space="0" w:color="auto"/>
                                    <w:bottom w:val="none" w:sz="0" w:space="0" w:color="auto"/>
                                    <w:right w:val="none" w:sz="0" w:space="0" w:color="auto"/>
                                  </w:divBdr>
                                  <w:divsChild>
                                    <w:div w:id="1113479686">
                                      <w:marLeft w:val="0"/>
                                      <w:marRight w:val="0"/>
                                      <w:marTop w:val="0"/>
                                      <w:marBottom w:val="0"/>
                                      <w:divBdr>
                                        <w:top w:val="none" w:sz="0" w:space="0" w:color="auto"/>
                                        <w:left w:val="none" w:sz="0" w:space="0" w:color="auto"/>
                                        <w:bottom w:val="none" w:sz="0" w:space="0" w:color="auto"/>
                                        <w:right w:val="none" w:sz="0" w:space="0" w:color="auto"/>
                                      </w:divBdr>
                                      <w:divsChild>
                                        <w:div w:id="654920637">
                                          <w:marLeft w:val="0"/>
                                          <w:marRight w:val="0"/>
                                          <w:marTop w:val="0"/>
                                          <w:marBottom w:val="0"/>
                                          <w:divBdr>
                                            <w:top w:val="none" w:sz="0" w:space="0" w:color="auto"/>
                                            <w:left w:val="none" w:sz="0" w:space="0" w:color="auto"/>
                                            <w:bottom w:val="none" w:sz="0" w:space="0" w:color="auto"/>
                                            <w:right w:val="none" w:sz="0" w:space="0" w:color="auto"/>
                                          </w:divBdr>
                                          <w:divsChild>
                                            <w:div w:id="12589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5761060">
          <w:marLeft w:val="0"/>
          <w:marRight w:val="0"/>
          <w:marTop w:val="0"/>
          <w:marBottom w:val="0"/>
          <w:divBdr>
            <w:top w:val="none" w:sz="0" w:space="0" w:color="auto"/>
            <w:left w:val="none" w:sz="0" w:space="0" w:color="auto"/>
            <w:bottom w:val="none" w:sz="0" w:space="0" w:color="auto"/>
            <w:right w:val="none" w:sz="0" w:space="0" w:color="auto"/>
          </w:divBdr>
          <w:divsChild>
            <w:div w:id="1501584456">
              <w:marLeft w:val="0"/>
              <w:marRight w:val="0"/>
              <w:marTop w:val="0"/>
              <w:marBottom w:val="0"/>
              <w:divBdr>
                <w:top w:val="none" w:sz="0" w:space="0" w:color="auto"/>
                <w:left w:val="none" w:sz="0" w:space="0" w:color="auto"/>
                <w:bottom w:val="none" w:sz="0" w:space="0" w:color="auto"/>
                <w:right w:val="none" w:sz="0" w:space="0" w:color="auto"/>
              </w:divBdr>
              <w:divsChild>
                <w:div w:id="1039740380">
                  <w:marLeft w:val="0"/>
                  <w:marRight w:val="0"/>
                  <w:marTop w:val="0"/>
                  <w:marBottom w:val="0"/>
                  <w:divBdr>
                    <w:top w:val="none" w:sz="0" w:space="0" w:color="auto"/>
                    <w:left w:val="none" w:sz="0" w:space="0" w:color="auto"/>
                    <w:bottom w:val="none" w:sz="0" w:space="0" w:color="auto"/>
                    <w:right w:val="none" w:sz="0" w:space="0" w:color="auto"/>
                  </w:divBdr>
                  <w:divsChild>
                    <w:div w:id="1439446218">
                      <w:marLeft w:val="0"/>
                      <w:marRight w:val="0"/>
                      <w:marTop w:val="0"/>
                      <w:marBottom w:val="0"/>
                      <w:divBdr>
                        <w:top w:val="none" w:sz="0" w:space="0" w:color="auto"/>
                        <w:left w:val="none" w:sz="0" w:space="0" w:color="auto"/>
                        <w:bottom w:val="none" w:sz="0" w:space="0" w:color="auto"/>
                        <w:right w:val="none" w:sz="0" w:space="0" w:color="auto"/>
                      </w:divBdr>
                      <w:divsChild>
                        <w:div w:id="1441022459">
                          <w:marLeft w:val="0"/>
                          <w:marRight w:val="0"/>
                          <w:marTop w:val="0"/>
                          <w:marBottom w:val="0"/>
                          <w:divBdr>
                            <w:top w:val="none" w:sz="0" w:space="0" w:color="auto"/>
                            <w:left w:val="none" w:sz="0" w:space="0" w:color="auto"/>
                            <w:bottom w:val="none" w:sz="0" w:space="0" w:color="auto"/>
                            <w:right w:val="none" w:sz="0" w:space="0" w:color="auto"/>
                          </w:divBdr>
                          <w:divsChild>
                            <w:div w:id="1976639906">
                              <w:marLeft w:val="0"/>
                              <w:marRight w:val="0"/>
                              <w:marTop w:val="0"/>
                              <w:marBottom w:val="0"/>
                              <w:divBdr>
                                <w:top w:val="none" w:sz="0" w:space="0" w:color="auto"/>
                                <w:left w:val="none" w:sz="0" w:space="0" w:color="auto"/>
                                <w:bottom w:val="none" w:sz="0" w:space="0" w:color="auto"/>
                                <w:right w:val="none" w:sz="0" w:space="0" w:color="auto"/>
                              </w:divBdr>
                              <w:divsChild>
                                <w:div w:id="76482450">
                                  <w:marLeft w:val="0"/>
                                  <w:marRight w:val="0"/>
                                  <w:marTop w:val="0"/>
                                  <w:marBottom w:val="0"/>
                                  <w:divBdr>
                                    <w:top w:val="none" w:sz="0" w:space="0" w:color="auto"/>
                                    <w:left w:val="none" w:sz="0" w:space="0" w:color="auto"/>
                                    <w:bottom w:val="none" w:sz="0" w:space="0" w:color="auto"/>
                                    <w:right w:val="none" w:sz="0" w:space="0" w:color="auto"/>
                                  </w:divBdr>
                                  <w:divsChild>
                                    <w:div w:id="2046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445212">
      <w:bodyDiv w:val="1"/>
      <w:marLeft w:val="0"/>
      <w:marRight w:val="0"/>
      <w:marTop w:val="0"/>
      <w:marBottom w:val="0"/>
      <w:divBdr>
        <w:top w:val="none" w:sz="0" w:space="0" w:color="auto"/>
        <w:left w:val="none" w:sz="0" w:space="0" w:color="auto"/>
        <w:bottom w:val="none" w:sz="0" w:space="0" w:color="auto"/>
        <w:right w:val="none" w:sz="0" w:space="0" w:color="auto"/>
      </w:divBdr>
    </w:div>
    <w:div w:id="921990121">
      <w:bodyDiv w:val="1"/>
      <w:marLeft w:val="0"/>
      <w:marRight w:val="0"/>
      <w:marTop w:val="0"/>
      <w:marBottom w:val="0"/>
      <w:divBdr>
        <w:top w:val="none" w:sz="0" w:space="0" w:color="auto"/>
        <w:left w:val="none" w:sz="0" w:space="0" w:color="auto"/>
        <w:bottom w:val="none" w:sz="0" w:space="0" w:color="auto"/>
        <w:right w:val="none" w:sz="0" w:space="0" w:color="auto"/>
      </w:divBdr>
      <w:divsChild>
        <w:div w:id="534125382">
          <w:marLeft w:val="360"/>
          <w:marRight w:val="0"/>
          <w:marTop w:val="200"/>
          <w:marBottom w:val="0"/>
          <w:divBdr>
            <w:top w:val="none" w:sz="0" w:space="0" w:color="auto"/>
            <w:left w:val="none" w:sz="0" w:space="0" w:color="auto"/>
            <w:bottom w:val="none" w:sz="0" w:space="0" w:color="auto"/>
            <w:right w:val="none" w:sz="0" w:space="0" w:color="auto"/>
          </w:divBdr>
        </w:div>
        <w:div w:id="698244918">
          <w:marLeft w:val="360"/>
          <w:marRight w:val="0"/>
          <w:marTop w:val="200"/>
          <w:marBottom w:val="0"/>
          <w:divBdr>
            <w:top w:val="none" w:sz="0" w:space="0" w:color="auto"/>
            <w:left w:val="none" w:sz="0" w:space="0" w:color="auto"/>
            <w:bottom w:val="none" w:sz="0" w:space="0" w:color="auto"/>
            <w:right w:val="none" w:sz="0" w:space="0" w:color="auto"/>
          </w:divBdr>
        </w:div>
        <w:div w:id="1203060817">
          <w:marLeft w:val="360"/>
          <w:marRight w:val="0"/>
          <w:marTop w:val="200"/>
          <w:marBottom w:val="0"/>
          <w:divBdr>
            <w:top w:val="none" w:sz="0" w:space="0" w:color="auto"/>
            <w:left w:val="none" w:sz="0" w:space="0" w:color="auto"/>
            <w:bottom w:val="none" w:sz="0" w:space="0" w:color="auto"/>
            <w:right w:val="none" w:sz="0" w:space="0" w:color="auto"/>
          </w:divBdr>
        </w:div>
        <w:div w:id="1497189774">
          <w:marLeft w:val="360"/>
          <w:marRight w:val="0"/>
          <w:marTop w:val="0"/>
          <w:marBottom w:val="0"/>
          <w:divBdr>
            <w:top w:val="none" w:sz="0" w:space="0" w:color="auto"/>
            <w:left w:val="none" w:sz="0" w:space="0" w:color="auto"/>
            <w:bottom w:val="none" w:sz="0" w:space="0" w:color="auto"/>
            <w:right w:val="none" w:sz="0" w:space="0" w:color="auto"/>
          </w:divBdr>
        </w:div>
        <w:div w:id="1675917221">
          <w:marLeft w:val="360"/>
          <w:marRight w:val="0"/>
          <w:marTop w:val="200"/>
          <w:marBottom w:val="0"/>
          <w:divBdr>
            <w:top w:val="none" w:sz="0" w:space="0" w:color="auto"/>
            <w:left w:val="none" w:sz="0" w:space="0" w:color="auto"/>
            <w:bottom w:val="none" w:sz="0" w:space="0" w:color="auto"/>
            <w:right w:val="none" w:sz="0" w:space="0" w:color="auto"/>
          </w:divBdr>
        </w:div>
        <w:div w:id="1976179059">
          <w:marLeft w:val="360"/>
          <w:marRight w:val="0"/>
          <w:marTop w:val="200"/>
          <w:marBottom w:val="0"/>
          <w:divBdr>
            <w:top w:val="none" w:sz="0" w:space="0" w:color="auto"/>
            <w:left w:val="none" w:sz="0" w:space="0" w:color="auto"/>
            <w:bottom w:val="none" w:sz="0" w:space="0" w:color="auto"/>
            <w:right w:val="none" w:sz="0" w:space="0" w:color="auto"/>
          </w:divBdr>
        </w:div>
        <w:div w:id="2095399559">
          <w:marLeft w:val="360"/>
          <w:marRight w:val="0"/>
          <w:marTop w:val="200"/>
          <w:marBottom w:val="0"/>
          <w:divBdr>
            <w:top w:val="none" w:sz="0" w:space="0" w:color="auto"/>
            <w:left w:val="none" w:sz="0" w:space="0" w:color="auto"/>
            <w:bottom w:val="none" w:sz="0" w:space="0" w:color="auto"/>
            <w:right w:val="none" w:sz="0" w:space="0" w:color="auto"/>
          </w:divBdr>
        </w:div>
      </w:divsChild>
    </w:div>
    <w:div w:id="1007904692">
      <w:bodyDiv w:val="1"/>
      <w:marLeft w:val="0"/>
      <w:marRight w:val="0"/>
      <w:marTop w:val="0"/>
      <w:marBottom w:val="0"/>
      <w:divBdr>
        <w:top w:val="none" w:sz="0" w:space="0" w:color="auto"/>
        <w:left w:val="none" w:sz="0" w:space="0" w:color="auto"/>
        <w:bottom w:val="none" w:sz="0" w:space="0" w:color="auto"/>
        <w:right w:val="none" w:sz="0" w:space="0" w:color="auto"/>
      </w:divBdr>
    </w:div>
    <w:div w:id="1056196262">
      <w:bodyDiv w:val="1"/>
      <w:marLeft w:val="0"/>
      <w:marRight w:val="0"/>
      <w:marTop w:val="0"/>
      <w:marBottom w:val="0"/>
      <w:divBdr>
        <w:top w:val="none" w:sz="0" w:space="0" w:color="auto"/>
        <w:left w:val="none" w:sz="0" w:space="0" w:color="auto"/>
        <w:bottom w:val="none" w:sz="0" w:space="0" w:color="auto"/>
        <w:right w:val="none" w:sz="0" w:space="0" w:color="auto"/>
      </w:divBdr>
    </w:div>
    <w:div w:id="1059552115">
      <w:bodyDiv w:val="1"/>
      <w:marLeft w:val="0"/>
      <w:marRight w:val="0"/>
      <w:marTop w:val="0"/>
      <w:marBottom w:val="0"/>
      <w:divBdr>
        <w:top w:val="none" w:sz="0" w:space="0" w:color="auto"/>
        <w:left w:val="none" w:sz="0" w:space="0" w:color="auto"/>
        <w:bottom w:val="none" w:sz="0" w:space="0" w:color="auto"/>
        <w:right w:val="none" w:sz="0" w:space="0" w:color="auto"/>
      </w:divBdr>
    </w:div>
    <w:div w:id="1100295472">
      <w:bodyDiv w:val="1"/>
      <w:marLeft w:val="0"/>
      <w:marRight w:val="0"/>
      <w:marTop w:val="0"/>
      <w:marBottom w:val="0"/>
      <w:divBdr>
        <w:top w:val="none" w:sz="0" w:space="0" w:color="auto"/>
        <w:left w:val="none" w:sz="0" w:space="0" w:color="auto"/>
        <w:bottom w:val="none" w:sz="0" w:space="0" w:color="auto"/>
        <w:right w:val="none" w:sz="0" w:space="0" w:color="auto"/>
      </w:divBdr>
    </w:div>
    <w:div w:id="1123961195">
      <w:bodyDiv w:val="1"/>
      <w:marLeft w:val="0"/>
      <w:marRight w:val="0"/>
      <w:marTop w:val="0"/>
      <w:marBottom w:val="0"/>
      <w:divBdr>
        <w:top w:val="none" w:sz="0" w:space="0" w:color="auto"/>
        <w:left w:val="none" w:sz="0" w:space="0" w:color="auto"/>
        <w:bottom w:val="none" w:sz="0" w:space="0" w:color="auto"/>
        <w:right w:val="none" w:sz="0" w:space="0" w:color="auto"/>
      </w:divBdr>
    </w:div>
    <w:div w:id="1131822326">
      <w:bodyDiv w:val="1"/>
      <w:marLeft w:val="0"/>
      <w:marRight w:val="0"/>
      <w:marTop w:val="0"/>
      <w:marBottom w:val="0"/>
      <w:divBdr>
        <w:top w:val="none" w:sz="0" w:space="0" w:color="auto"/>
        <w:left w:val="none" w:sz="0" w:space="0" w:color="auto"/>
        <w:bottom w:val="none" w:sz="0" w:space="0" w:color="auto"/>
        <w:right w:val="none" w:sz="0" w:space="0" w:color="auto"/>
      </w:divBdr>
    </w:div>
    <w:div w:id="1173955968">
      <w:bodyDiv w:val="1"/>
      <w:marLeft w:val="0"/>
      <w:marRight w:val="0"/>
      <w:marTop w:val="0"/>
      <w:marBottom w:val="0"/>
      <w:divBdr>
        <w:top w:val="none" w:sz="0" w:space="0" w:color="auto"/>
        <w:left w:val="none" w:sz="0" w:space="0" w:color="auto"/>
        <w:bottom w:val="none" w:sz="0" w:space="0" w:color="auto"/>
        <w:right w:val="none" w:sz="0" w:space="0" w:color="auto"/>
      </w:divBdr>
    </w:div>
    <w:div w:id="1287390415">
      <w:bodyDiv w:val="1"/>
      <w:marLeft w:val="0"/>
      <w:marRight w:val="0"/>
      <w:marTop w:val="0"/>
      <w:marBottom w:val="0"/>
      <w:divBdr>
        <w:top w:val="none" w:sz="0" w:space="0" w:color="auto"/>
        <w:left w:val="none" w:sz="0" w:space="0" w:color="auto"/>
        <w:bottom w:val="none" w:sz="0" w:space="0" w:color="auto"/>
        <w:right w:val="none" w:sz="0" w:space="0" w:color="auto"/>
      </w:divBdr>
    </w:div>
    <w:div w:id="1386178008">
      <w:bodyDiv w:val="1"/>
      <w:marLeft w:val="0"/>
      <w:marRight w:val="0"/>
      <w:marTop w:val="0"/>
      <w:marBottom w:val="0"/>
      <w:divBdr>
        <w:top w:val="none" w:sz="0" w:space="0" w:color="auto"/>
        <w:left w:val="none" w:sz="0" w:space="0" w:color="auto"/>
        <w:bottom w:val="none" w:sz="0" w:space="0" w:color="auto"/>
        <w:right w:val="none" w:sz="0" w:space="0" w:color="auto"/>
      </w:divBdr>
    </w:div>
    <w:div w:id="1431968592">
      <w:bodyDiv w:val="1"/>
      <w:marLeft w:val="0"/>
      <w:marRight w:val="0"/>
      <w:marTop w:val="0"/>
      <w:marBottom w:val="0"/>
      <w:divBdr>
        <w:top w:val="none" w:sz="0" w:space="0" w:color="auto"/>
        <w:left w:val="none" w:sz="0" w:space="0" w:color="auto"/>
        <w:bottom w:val="none" w:sz="0" w:space="0" w:color="auto"/>
        <w:right w:val="none" w:sz="0" w:space="0" w:color="auto"/>
      </w:divBdr>
    </w:div>
    <w:div w:id="1480079153">
      <w:bodyDiv w:val="1"/>
      <w:marLeft w:val="0"/>
      <w:marRight w:val="0"/>
      <w:marTop w:val="0"/>
      <w:marBottom w:val="0"/>
      <w:divBdr>
        <w:top w:val="none" w:sz="0" w:space="0" w:color="auto"/>
        <w:left w:val="none" w:sz="0" w:space="0" w:color="auto"/>
        <w:bottom w:val="none" w:sz="0" w:space="0" w:color="auto"/>
        <w:right w:val="none" w:sz="0" w:space="0" w:color="auto"/>
      </w:divBdr>
    </w:div>
    <w:div w:id="1511329549">
      <w:bodyDiv w:val="1"/>
      <w:marLeft w:val="0"/>
      <w:marRight w:val="0"/>
      <w:marTop w:val="0"/>
      <w:marBottom w:val="0"/>
      <w:divBdr>
        <w:top w:val="none" w:sz="0" w:space="0" w:color="auto"/>
        <w:left w:val="none" w:sz="0" w:space="0" w:color="auto"/>
        <w:bottom w:val="none" w:sz="0" w:space="0" w:color="auto"/>
        <w:right w:val="none" w:sz="0" w:space="0" w:color="auto"/>
      </w:divBdr>
    </w:div>
    <w:div w:id="1522090811">
      <w:bodyDiv w:val="1"/>
      <w:marLeft w:val="0"/>
      <w:marRight w:val="0"/>
      <w:marTop w:val="0"/>
      <w:marBottom w:val="0"/>
      <w:divBdr>
        <w:top w:val="none" w:sz="0" w:space="0" w:color="auto"/>
        <w:left w:val="none" w:sz="0" w:space="0" w:color="auto"/>
        <w:bottom w:val="none" w:sz="0" w:space="0" w:color="auto"/>
        <w:right w:val="none" w:sz="0" w:space="0" w:color="auto"/>
      </w:divBdr>
    </w:div>
    <w:div w:id="1526870458">
      <w:bodyDiv w:val="1"/>
      <w:marLeft w:val="0"/>
      <w:marRight w:val="0"/>
      <w:marTop w:val="0"/>
      <w:marBottom w:val="0"/>
      <w:divBdr>
        <w:top w:val="none" w:sz="0" w:space="0" w:color="auto"/>
        <w:left w:val="none" w:sz="0" w:space="0" w:color="auto"/>
        <w:bottom w:val="none" w:sz="0" w:space="0" w:color="auto"/>
        <w:right w:val="none" w:sz="0" w:space="0" w:color="auto"/>
      </w:divBdr>
    </w:div>
    <w:div w:id="1575434911">
      <w:bodyDiv w:val="1"/>
      <w:marLeft w:val="0"/>
      <w:marRight w:val="0"/>
      <w:marTop w:val="0"/>
      <w:marBottom w:val="0"/>
      <w:divBdr>
        <w:top w:val="none" w:sz="0" w:space="0" w:color="auto"/>
        <w:left w:val="none" w:sz="0" w:space="0" w:color="auto"/>
        <w:bottom w:val="none" w:sz="0" w:space="0" w:color="auto"/>
        <w:right w:val="none" w:sz="0" w:space="0" w:color="auto"/>
      </w:divBdr>
    </w:div>
    <w:div w:id="1651716405">
      <w:bodyDiv w:val="1"/>
      <w:marLeft w:val="0"/>
      <w:marRight w:val="0"/>
      <w:marTop w:val="0"/>
      <w:marBottom w:val="0"/>
      <w:divBdr>
        <w:top w:val="none" w:sz="0" w:space="0" w:color="auto"/>
        <w:left w:val="none" w:sz="0" w:space="0" w:color="auto"/>
        <w:bottom w:val="none" w:sz="0" w:space="0" w:color="auto"/>
        <w:right w:val="none" w:sz="0" w:space="0" w:color="auto"/>
      </w:divBdr>
    </w:div>
    <w:div w:id="1668172591">
      <w:bodyDiv w:val="1"/>
      <w:marLeft w:val="0"/>
      <w:marRight w:val="0"/>
      <w:marTop w:val="0"/>
      <w:marBottom w:val="0"/>
      <w:divBdr>
        <w:top w:val="none" w:sz="0" w:space="0" w:color="auto"/>
        <w:left w:val="none" w:sz="0" w:space="0" w:color="auto"/>
        <w:bottom w:val="none" w:sz="0" w:space="0" w:color="auto"/>
        <w:right w:val="none" w:sz="0" w:space="0" w:color="auto"/>
      </w:divBdr>
    </w:div>
    <w:div w:id="1698043132">
      <w:bodyDiv w:val="1"/>
      <w:marLeft w:val="0"/>
      <w:marRight w:val="0"/>
      <w:marTop w:val="0"/>
      <w:marBottom w:val="0"/>
      <w:divBdr>
        <w:top w:val="none" w:sz="0" w:space="0" w:color="auto"/>
        <w:left w:val="none" w:sz="0" w:space="0" w:color="auto"/>
        <w:bottom w:val="none" w:sz="0" w:space="0" w:color="auto"/>
        <w:right w:val="none" w:sz="0" w:space="0" w:color="auto"/>
      </w:divBdr>
      <w:divsChild>
        <w:div w:id="6298351">
          <w:marLeft w:val="360"/>
          <w:marRight w:val="0"/>
          <w:marTop w:val="200"/>
          <w:marBottom w:val="0"/>
          <w:divBdr>
            <w:top w:val="none" w:sz="0" w:space="0" w:color="auto"/>
            <w:left w:val="none" w:sz="0" w:space="0" w:color="auto"/>
            <w:bottom w:val="none" w:sz="0" w:space="0" w:color="auto"/>
            <w:right w:val="none" w:sz="0" w:space="0" w:color="auto"/>
          </w:divBdr>
        </w:div>
        <w:div w:id="147870881">
          <w:marLeft w:val="360"/>
          <w:marRight w:val="0"/>
          <w:marTop w:val="200"/>
          <w:marBottom w:val="0"/>
          <w:divBdr>
            <w:top w:val="none" w:sz="0" w:space="0" w:color="auto"/>
            <w:left w:val="none" w:sz="0" w:space="0" w:color="auto"/>
            <w:bottom w:val="none" w:sz="0" w:space="0" w:color="auto"/>
            <w:right w:val="none" w:sz="0" w:space="0" w:color="auto"/>
          </w:divBdr>
        </w:div>
        <w:div w:id="442500047">
          <w:marLeft w:val="360"/>
          <w:marRight w:val="0"/>
          <w:marTop w:val="200"/>
          <w:marBottom w:val="0"/>
          <w:divBdr>
            <w:top w:val="none" w:sz="0" w:space="0" w:color="auto"/>
            <w:left w:val="none" w:sz="0" w:space="0" w:color="auto"/>
            <w:bottom w:val="none" w:sz="0" w:space="0" w:color="auto"/>
            <w:right w:val="none" w:sz="0" w:space="0" w:color="auto"/>
          </w:divBdr>
        </w:div>
        <w:div w:id="1090156375">
          <w:marLeft w:val="360"/>
          <w:marRight w:val="0"/>
          <w:marTop w:val="200"/>
          <w:marBottom w:val="0"/>
          <w:divBdr>
            <w:top w:val="none" w:sz="0" w:space="0" w:color="auto"/>
            <w:left w:val="none" w:sz="0" w:space="0" w:color="auto"/>
            <w:bottom w:val="none" w:sz="0" w:space="0" w:color="auto"/>
            <w:right w:val="none" w:sz="0" w:space="0" w:color="auto"/>
          </w:divBdr>
        </w:div>
        <w:div w:id="1181822506">
          <w:marLeft w:val="360"/>
          <w:marRight w:val="0"/>
          <w:marTop w:val="200"/>
          <w:marBottom w:val="0"/>
          <w:divBdr>
            <w:top w:val="none" w:sz="0" w:space="0" w:color="auto"/>
            <w:left w:val="none" w:sz="0" w:space="0" w:color="auto"/>
            <w:bottom w:val="none" w:sz="0" w:space="0" w:color="auto"/>
            <w:right w:val="none" w:sz="0" w:space="0" w:color="auto"/>
          </w:divBdr>
        </w:div>
        <w:div w:id="1743601664">
          <w:marLeft w:val="360"/>
          <w:marRight w:val="0"/>
          <w:marTop w:val="200"/>
          <w:marBottom w:val="0"/>
          <w:divBdr>
            <w:top w:val="none" w:sz="0" w:space="0" w:color="auto"/>
            <w:left w:val="none" w:sz="0" w:space="0" w:color="auto"/>
            <w:bottom w:val="none" w:sz="0" w:space="0" w:color="auto"/>
            <w:right w:val="none" w:sz="0" w:space="0" w:color="auto"/>
          </w:divBdr>
        </w:div>
      </w:divsChild>
    </w:div>
    <w:div w:id="1887909914">
      <w:bodyDiv w:val="1"/>
      <w:marLeft w:val="0"/>
      <w:marRight w:val="0"/>
      <w:marTop w:val="0"/>
      <w:marBottom w:val="0"/>
      <w:divBdr>
        <w:top w:val="none" w:sz="0" w:space="0" w:color="auto"/>
        <w:left w:val="none" w:sz="0" w:space="0" w:color="auto"/>
        <w:bottom w:val="none" w:sz="0" w:space="0" w:color="auto"/>
        <w:right w:val="none" w:sz="0" w:space="0" w:color="auto"/>
      </w:divBdr>
    </w:div>
    <w:div w:id="1909729633">
      <w:bodyDiv w:val="1"/>
      <w:marLeft w:val="0"/>
      <w:marRight w:val="0"/>
      <w:marTop w:val="0"/>
      <w:marBottom w:val="0"/>
      <w:divBdr>
        <w:top w:val="none" w:sz="0" w:space="0" w:color="auto"/>
        <w:left w:val="none" w:sz="0" w:space="0" w:color="auto"/>
        <w:bottom w:val="none" w:sz="0" w:space="0" w:color="auto"/>
        <w:right w:val="none" w:sz="0" w:space="0" w:color="auto"/>
      </w:divBdr>
      <w:divsChild>
        <w:div w:id="281814005">
          <w:marLeft w:val="360"/>
          <w:marRight w:val="0"/>
          <w:marTop w:val="0"/>
          <w:marBottom w:val="0"/>
          <w:divBdr>
            <w:top w:val="none" w:sz="0" w:space="0" w:color="auto"/>
            <w:left w:val="none" w:sz="0" w:space="0" w:color="auto"/>
            <w:bottom w:val="none" w:sz="0" w:space="0" w:color="auto"/>
            <w:right w:val="none" w:sz="0" w:space="0" w:color="auto"/>
          </w:divBdr>
        </w:div>
        <w:div w:id="597327842">
          <w:marLeft w:val="360"/>
          <w:marRight w:val="0"/>
          <w:marTop w:val="0"/>
          <w:marBottom w:val="0"/>
          <w:divBdr>
            <w:top w:val="none" w:sz="0" w:space="0" w:color="auto"/>
            <w:left w:val="none" w:sz="0" w:space="0" w:color="auto"/>
            <w:bottom w:val="none" w:sz="0" w:space="0" w:color="auto"/>
            <w:right w:val="none" w:sz="0" w:space="0" w:color="auto"/>
          </w:divBdr>
        </w:div>
        <w:div w:id="1539734366">
          <w:marLeft w:val="360"/>
          <w:marRight w:val="0"/>
          <w:marTop w:val="0"/>
          <w:marBottom w:val="0"/>
          <w:divBdr>
            <w:top w:val="none" w:sz="0" w:space="0" w:color="auto"/>
            <w:left w:val="none" w:sz="0" w:space="0" w:color="auto"/>
            <w:bottom w:val="none" w:sz="0" w:space="0" w:color="auto"/>
            <w:right w:val="none" w:sz="0" w:space="0" w:color="auto"/>
          </w:divBdr>
        </w:div>
        <w:div w:id="1727796325">
          <w:marLeft w:val="360"/>
          <w:marRight w:val="0"/>
          <w:marTop w:val="0"/>
          <w:marBottom w:val="0"/>
          <w:divBdr>
            <w:top w:val="none" w:sz="0" w:space="0" w:color="auto"/>
            <w:left w:val="none" w:sz="0" w:space="0" w:color="auto"/>
            <w:bottom w:val="none" w:sz="0" w:space="0" w:color="auto"/>
            <w:right w:val="none" w:sz="0" w:space="0" w:color="auto"/>
          </w:divBdr>
        </w:div>
        <w:div w:id="1953702270">
          <w:marLeft w:val="360"/>
          <w:marRight w:val="0"/>
          <w:marTop w:val="0"/>
          <w:marBottom w:val="0"/>
          <w:divBdr>
            <w:top w:val="none" w:sz="0" w:space="0" w:color="auto"/>
            <w:left w:val="none" w:sz="0" w:space="0" w:color="auto"/>
            <w:bottom w:val="none" w:sz="0" w:space="0" w:color="auto"/>
            <w:right w:val="none" w:sz="0" w:space="0" w:color="auto"/>
          </w:divBdr>
        </w:div>
        <w:div w:id="2098863036">
          <w:marLeft w:val="360"/>
          <w:marRight w:val="0"/>
          <w:marTop w:val="0"/>
          <w:marBottom w:val="0"/>
          <w:divBdr>
            <w:top w:val="none" w:sz="0" w:space="0" w:color="auto"/>
            <w:left w:val="none" w:sz="0" w:space="0" w:color="auto"/>
            <w:bottom w:val="none" w:sz="0" w:space="0" w:color="auto"/>
            <w:right w:val="none" w:sz="0" w:space="0" w:color="auto"/>
          </w:divBdr>
        </w:div>
      </w:divsChild>
    </w:div>
    <w:div w:id="1954823227">
      <w:bodyDiv w:val="1"/>
      <w:marLeft w:val="0"/>
      <w:marRight w:val="0"/>
      <w:marTop w:val="0"/>
      <w:marBottom w:val="0"/>
      <w:divBdr>
        <w:top w:val="none" w:sz="0" w:space="0" w:color="auto"/>
        <w:left w:val="none" w:sz="0" w:space="0" w:color="auto"/>
        <w:bottom w:val="none" w:sz="0" w:space="0" w:color="auto"/>
        <w:right w:val="none" w:sz="0" w:space="0" w:color="auto"/>
      </w:divBdr>
    </w:div>
    <w:div w:id="2027752853">
      <w:bodyDiv w:val="1"/>
      <w:marLeft w:val="0"/>
      <w:marRight w:val="0"/>
      <w:marTop w:val="0"/>
      <w:marBottom w:val="0"/>
      <w:divBdr>
        <w:top w:val="none" w:sz="0" w:space="0" w:color="auto"/>
        <w:left w:val="none" w:sz="0" w:space="0" w:color="auto"/>
        <w:bottom w:val="none" w:sz="0" w:space="0" w:color="auto"/>
        <w:right w:val="none" w:sz="0" w:space="0" w:color="auto"/>
      </w:divBdr>
    </w:div>
    <w:div w:id="212808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nhsstaffsurveys.com/survey-documents/"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cid:image029.png@01DBC977.A7638510"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png"/><Relationship Id="rId32" Type="http://schemas.openxmlformats.org/officeDocument/2006/relationships/hyperlink" Target="https://www.dgft.nhs.uk/wp-content/uploads/2023/10/EDI-Journey-Action-Plan-202324-updated-oct-23.pdf"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31AA938FE962A45A3E19DCBCF209F91" ma:contentTypeVersion="20" ma:contentTypeDescription="Create a new document." ma:contentTypeScope="" ma:versionID="1d3d8406d16553411b4c18e4e977e216">
  <xsd:schema xmlns:xsd="http://www.w3.org/2001/XMLSchema" xmlns:xs="http://www.w3.org/2001/XMLSchema" xmlns:p="http://schemas.microsoft.com/office/2006/metadata/properties" xmlns:ns1="http://schemas.microsoft.com/sharepoint/v3" xmlns:ns3="5789755c-de38-4fe3-9623-40afa3bba1e2" xmlns:ns4="32678723-8c06-45e1-8bd0-318b9868a43d" targetNamespace="http://schemas.microsoft.com/office/2006/metadata/properties" ma:root="true" ma:fieldsID="260dc4f8fdf6ce30f3f886661920f01c" ns1:_="" ns3:_="" ns4:_="">
    <xsd:import namespace="http://schemas.microsoft.com/sharepoint/v3"/>
    <xsd:import namespace="5789755c-de38-4fe3-9623-40afa3bba1e2"/>
    <xsd:import namespace="32678723-8c06-45e1-8bd0-318b9868a43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Location" minOccurs="0"/>
                <xsd:element ref="ns1:_ip_UnifiedCompliancePolicyProperties" minOccurs="0"/>
                <xsd:element ref="ns1:_ip_UnifiedCompliancePolicyUIAc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89755c-de38-4fe3-9623-40afa3bba1e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678723-8c06-45e1-8bd0-318b9868a4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32678723-8c06-45e1-8bd0-318b9868a43d"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0328277-6639-4420-9C73-8CB63E35A574}">
  <ds:schemaRefs>
    <ds:schemaRef ds:uri="http://schemas.openxmlformats.org/officeDocument/2006/bibliography"/>
  </ds:schemaRefs>
</ds:datastoreItem>
</file>

<file path=customXml/itemProps2.xml><?xml version="1.0" encoding="utf-8"?>
<ds:datastoreItem xmlns:ds="http://schemas.openxmlformats.org/officeDocument/2006/customXml" ds:itemID="{D31C7FB8-92FB-4C20-9F40-B17381873B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789755c-de38-4fe3-9623-40afa3bba1e2"/>
    <ds:schemaRef ds:uri="32678723-8c06-45e1-8bd0-318b9868a4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F24D5E-09E1-4BAD-92C1-39688BAA606F}">
  <ds:schemaRefs>
    <ds:schemaRef ds:uri="http://schemas.microsoft.com/sharepoint/v3/contenttype/forms"/>
  </ds:schemaRefs>
</ds:datastoreItem>
</file>

<file path=customXml/itemProps4.xml><?xml version="1.0" encoding="utf-8"?>
<ds:datastoreItem xmlns:ds="http://schemas.openxmlformats.org/officeDocument/2006/customXml" ds:itemID="{A3CAAC2F-3D2B-45DB-8EE6-F5EB789447E9}">
  <ds:schemaRefs>
    <ds:schemaRef ds:uri="http://schemas.microsoft.com/office/2006/metadata/properties"/>
    <ds:schemaRef ds:uri="http://schemas.microsoft.com/office/infopath/2007/PartnerControls"/>
    <ds:schemaRef ds:uri="http://schemas.microsoft.com/sharepoint/v3"/>
    <ds:schemaRef ds:uri="32678723-8c06-45e1-8bd0-318b9868a43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4</TotalTime>
  <Pages>25</Pages>
  <Words>4747</Words>
  <Characters>26064</Characters>
  <Application>Microsoft Office Word</Application>
  <DocSecurity>0</DocSecurity>
  <Lines>1241</Lines>
  <Paragraphs>880</Paragraphs>
  <ScaleCrop>false</ScaleCrop>
  <Company/>
  <LinksUpToDate>false</LinksUpToDate>
  <CharactersWithSpaces>29931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COOKE, Becky (THE DUDLEY GROUP NHS FOUNDATION TRUST)</dc:creator>
  <cp:keywords/>
  <dc:description/>
  <cp:lastModifiedBy>COOKE, Becky (THE DUDLEY GROUP NHS FOUNDATION TRUST)</cp:lastModifiedBy>
  <cp:revision>6</cp:revision>
  <dcterms:created xsi:type="dcterms:W3CDTF">2025-08-12T13:20:00Z</dcterms:created>
  <dcterms:modified xsi:type="dcterms:W3CDTF">2025-10-06T09:05:00Z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8961e6b5-c7cd-4f7e-9b79-a9b9aecc609b</vt:lpwstr>
  </property>
  <property fmtid="{D5CDD505-2E9C-101B-9397-08002B2CF9AE}" pid="3" name="ContentTypeId">
    <vt:lpwstr>0x010100831AA938FE962A45A3E19DCBCF209F91</vt:lpwstr>
  </property>
</Properties>
</file>